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B5298" w14:textId="2E64C15C" w:rsidR="003C1893" w:rsidRPr="00403132" w:rsidRDefault="004D6705">
      <w:pPr>
        <w:rPr>
          <w:rFonts w:asciiTheme="minorEastAsia" w:hAnsiTheme="minorEastAsia"/>
          <w:kern w:val="0"/>
        </w:rPr>
      </w:pPr>
      <w:bookmarkStart w:id="0" w:name="_GoBack"/>
      <w:bookmarkEnd w:id="0"/>
      <w:r>
        <w:rPr>
          <w:rFonts w:asciiTheme="minorEastAsia" w:hAnsiTheme="minorEastAsia" w:hint="eastAsia"/>
          <w:kern w:val="0"/>
        </w:rPr>
        <w:t>（</w:t>
      </w:r>
      <w:r w:rsidR="00F9259B" w:rsidRPr="00403132">
        <w:rPr>
          <w:rFonts w:asciiTheme="minorEastAsia" w:hAnsiTheme="minorEastAsia" w:hint="eastAsia"/>
          <w:kern w:val="0"/>
        </w:rPr>
        <w:t>様式第</w:t>
      </w:r>
      <w:r>
        <w:rPr>
          <w:rFonts w:asciiTheme="minorEastAsia" w:hAnsiTheme="minorEastAsia" w:hint="eastAsia"/>
          <w:kern w:val="0"/>
        </w:rPr>
        <w:t>１</w:t>
      </w:r>
      <w:r w:rsidR="00F9259B" w:rsidRPr="00403132">
        <w:rPr>
          <w:rFonts w:asciiTheme="minorEastAsia" w:hAnsiTheme="minorEastAsia" w:hint="eastAsia"/>
          <w:kern w:val="0"/>
        </w:rPr>
        <w:t>号）</w:t>
      </w:r>
    </w:p>
    <w:p w14:paraId="4CDC685C" w14:textId="770181F9" w:rsidR="003C1893" w:rsidRPr="00403132" w:rsidRDefault="00F9259B">
      <w:pPr>
        <w:wordWrap w:val="0"/>
        <w:jc w:val="right"/>
        <w:rPr>
          <w:rFonts w:asciiTheme="minorEastAsia" w:hAnsiTheme="minorEastAsia"/>
          <w:kern w:val="0"/>
          <w:sz w:val="24"/>
          <w:szCs w:val="24"/>
        </w:rPr>
      </w:pPr>
      <w:r w:rsidRPr="00403132">
        <w:rPr>
          <w:rFonts w:asciiTheme="minorEastAsia" w:hAnsiTheme="minorEastAsia" w:hint="eastAsia"/>
          <w:kern w:val="0"/>
          <w:sz w:val="24"/>
          <w:szCs w:val="24"/>
        </w:rPr>
        <w:t>令和</w:t>
      </w:r>
      <w:r w:rsidR="00BF64D3">
        <w:rPr>
          <w:rFonts w:asciiTheme="minorEastAsia" w:hAnsiTheme="minorEastAsia" w:hint="eastAsia"/>
          <w:kern w:val="0"/>
          <w:sz w:val="24"/>
          <w:szCs w:val="24"/>
        </w:rPr>
        <w:t>７</w:t>
      </w:r>
      <w:r w:rsidRPr="00403132">
        <w:rPr>
          <w:rFonts w:asciiTheme="minorEastAsia" w:hAnsiTheme="minorEastAsia" w:hint="eastAsia"/>
          <w:kern w:val="0"/>
          <w:sz w:val="24"/>
          <w:szCs w:val="24"/>
        </w:rPr>
        <w:t>年</w:t>
      </w:r>
      <w:r w:rsidR="00403132" w:rsidRPr="00403132">
        <w:rPr>
          <w:rFonts w:asciiTheme="minorEastAsia" w:hAnsiTheme="minorEastAsia" w:hint="eastAsia"/>
          <w:kern w:val="0"/>
          <w:sz w:val="24"/>
          <w:szCs w:val="24"/>
        </w:rPr>
        <w:t xml:space="preserve">　</w:t>
      </w:r>
      <w:r w:rsidRPr="00403132">
        <w:rPr>
          <w:rFonts w:asciiTheme="minorEastAsia" w:hAnsiTheme="minorEastAsia" w:hint="eastAsia"/>
          <w:kern w:val="0"/>
          <w:sz w:val="24"/>
          <w:szCs w:val="24"/>
        </w:rPr>
        <w:t>月</w:t>
      </w:r>
      <w:r w:rsidR="00403132" w:rsidRPr="00403132">
        <w:rPr>
          <w:rFonts w:asciiTheme="minorEastAsia" w:hAnsiTheme="minorEastAsia" w:hint="eastAsia"/>
          <w:kern w:val="0"/>
          <w:sz w:val="24"/>
          <w:szCs w:val="24"/>
        </w:rPr>
        <w:t xml:space="preserve">　</w:t>
      </w:r>
      <w:r w:rsidRPr="00403132">
        <w:rPr>
          <w:rFonts w:asciiTheme="minorEastAsia" w:hAnsiTheme="minorEastAsia" w:hint="eastAsia"/>
          <w:kern w:val="0"/>
          <w:sz w:val="24"/>
          <w:szCs w:val="24"/>
        </w:rPr>
        <w:t>日</w:t>
      </w:r>
    </w:p>
    <w:p w14:paraId="3E9C74C7" w14:textId="62234FBD" w:rsidR="003C1893" w:rsidRPr="00403132" w:rsidRDefault="004C4A82">
      <w:pPr>
        <w:rPr>
          <w:rFonts w:asciiTheme="minorEastAsia" w:hAnsiTheme="minorEastAsia"/>
          <w:kern w:val="0"/>
          <w:sz w:val="24"/>
          <w:szCs w:val="24"/>
        </w:rPr>
      </w:pPr>
      <w:r>
        <w:rPr>
          <w:rFonts w:asciiTheme="minorEastAsia" w:hAnsiTheme="minorEastAsia" w:hint="eastAsia"/>
          <w:kern w:val="0"/>
          <w:sz w:val="24"/>
          <w:szCs w:val="24"/>
        </w:rPr>
        <w:t>（宛先）デジタル加賀推進協議会</w:t>
      </w:r>
    </w:p>
    <w:p w14:paraId="1338CA97" w14:textId="77777777" w:rsidR="003C1893" w:rsidRPr="00403132" w:rsidRDefault="00F9259B">
      <w:pPr>
        <w:ind w:leftChars="2200" w:left="4620"/>
        <w:rPr>
          <w:rFonts w:asciiTheme="minorEastAsia" w:hAnsiTheme="minorEastAsia"/>
          <w:kern w:val="0"/>
          <w:sz w:val="24"/>
          <w:szCs w:val="24"/>
        </w:rPr>
      </w:pPr>
      <w:r w:rsidRPr="00403132">
        <w:rPr>
          <w:rFonts w:asciiTheme="minorEastAsia" w:hAnsiTheme="minorEastAsia" w:hint="eastAsia"/>
          <w:kern w:val="0"/>
          <w:sz w:val="24"/>
          <w:szCs w:val="24"/>
        </w:rPr>
        <w:t>商号又は名称</w:t>
      </w:r>
      <w:r w:rsidRPr="00403132">
        <w:rPr>
          <w:rFonts w:asciiTheme="minorEastAsia" w:hAnsiTheme="minorEastAsia" w:hint="eastAsia"/>
          <w:kern w:val="0"/>
          <w:sz w:val="24"/>
          <w:szCs w:val="24"/>
          <w:u w:val="single"/>
        </w:rPr>
        <w:t xml:space="preserve">　　　　　　　　　　　　　　　　　</w:t>
      </w:r>
    </w:p>
    <w:p w14:paraId="04C0C399" w14:textId="77777777" w:rsidR="003C1893" w:rsidRPr="00403132" w:rsidRDefault="00F9259B">
      <w:pPr>
        <w:ind w:leftChars="2200" w:left="4620"/>
        <w:rPr>
          <w:rFonts w:asciiTheme="minorEastAsia" w:hAnsiTheme="minorEastAsia"/>
          <w:kern w:val="0"/>
          <w:sz w:val="24"/>
          <w:szCs w:val="24"/>
        </w:rPr>
      </w:pPr>
      <w:r w:rsidRPr="00403132">
        <w:rPr>
          <w:rFonts w:asciiTheme="minorEastAsia" w:hAnsiTheme="minorEastAsia" w:hint="eastAsia"/>
          <w:kern w:val="0"/>
          <w:sz w:val="24"/>
          <w:szCs w:val="24"/>
        </w:rPr>
        <w:t>所　 在　 地</w:t>
      </w:r>
      <w:r w:rsidRPr="00403132">
        <w:rPr>
          <w:rFonts w:asciiTheme="minorEastAsia" w:hAnsiTheme="minorEastAsia" w:hint="eastAsia"/>
          <w:kern w:val="0"/>
          <w:sz w:val="24"/>
          <w:szCs w:val="24"/>
          <w:u w:val="single"/>
        </w:rPr>
        <w:t xml:space="preserve">　　　　　　　　　　　　　　　　　</w:t>
      </w:r>
    </w:p>
    <w:p w14:paraId="721C75A8" w14:textId="77777777" w:rsidR="003C1893" w:rsidRPr="00403132" w:rsidRDefault="00F9259B">
      <w:pPr>
        <w:ind w:leftChars="2200" w:left="4620"/>
        <w:rPr>
          <w:rFonts w:asciiTheme="minorEastAsia" w:hAnsiTheme="minorEastAsia"/>
          <w:kern w:val="0"/>
          <w:sz w:val="24"/>
          <w:szCs w:val="24"/>
          <w:u w:val="single"/>
        </w:rPr>
      </w:pPr>
      <w:r w:rsidRPr="00403132">
        <w:rPr>
          <w:rFonts w:asciiTheme="minorEastAsia" w:hAnsiTheme="minorEastAsia" w:hint="eastAsia"/>
          <w:kern w:val="0"/>
          <w:sz w:val="24"/>
          <w:szCs w:val="24"/>
        </w:rPr>
        <w:t>代表者職氏名</w:t>
      </w:r>
      <w:r w:rsidRPr="00403132">
        <w:rPr>
          <w:rFonts w:asciiTheme="minorEastAsia" w:hAnsiTheme="minorEastAsia" w:hint="eastAsia"/>
          <w:kern w:val="0"/>
          <w:sz w:val="24"/>
          <w:szCs w:val="24"/>
          <w:u w:val="single"/>
        </w:rPr>
        <w:t xml:space="preserve">　　　　　　　　　　　　　　　　　</w:t>
      </w:r>
    </w:p>
    <w:p w14:paraId="48DAAD42" w14:textId="77777777" w:rsidR="003C1893" w:rsidRPr="00403132" w:rsidRDefault="00F9259B">
      <w:pPr>
        <w:jc w:val="center"/>
        <w:rPr>
          <w:rFonts w:asciiTheme="minorEastAsia" w:hAnsiTheme="minorEastAsia"/>
          <w:kern w:val="0"/>
          <w:sz w:val="28"/>
          <w:szCs w:val="28"/>
        </w:rPr>
      </w:pPr>
      <w:r w:rsidRPr="00403132">
        <w:rPr>
          <w:rFonts w:asciiTheme="minorEastAsia" w:hAnsiTheme="minorEastAsia" w:hint="eastAsia"/>
          <w:kern w:val="0"/>
          <w:sz w:val="28"/>
          <w:szCs w:val="28"/>
        </w:rPr>
        <w:t>参加資格確認事項申告書</w:t>
      </w:r>
    </w:p>
    <w:p w14:paraId="0835A74E" w14:textId="0380353D" w:rsidR="003C1893" w:rsidRPr="00403132" w:rsidRDefault="00F9259B" w:rsidP="00F53C19">
      <w:pPr>
        <w:rPr>
          <w:rFonts w:asciiTheme="minorEastAsia" w:hAnsiTheme="minorEastAsia"/>
          <w:kern w:val="0"/>
          <w:sz w:val="24"/>
          <w:szCs w:val="24"/>
        </w:rPr>
      </w:pPr>
      <w:r w:rsidRPr="00403132">
        <w:rPr>
          <w:rFonts w:asciiTheme="minorEastAsia" w:hAnsiTheme="minorEastAsia" w:hint="eastAsia"/>
          <w:kern w:val="0"/>
          <w:sz w:val="24"/>
          <w:szCs w:val="24"/>
        </w:rPr>
        <w:t xml:space="preserve">　</w:t>
      </w:r>
      <w:r w:rsidR="00BF64D3">
        <w:rPr>
          <w:rFonts w:asciiTheme="minorEastAsia" w:hAnsiTheme="minorEastAsia" w:hint="eastAsia"/>
          <w:kern w:val="0"/>
          <w:sz w:val="24"/>
          <w:szCs w:val="24"/>
        </w:rPr>
        <w:t>ＫＡＧＡデジタルファブリケーションハブ開催業務</w:t>
      </w:r>
      <w:r w:rsidRPr="00403132">
        <w:rPr>
          <w:rFonts w:asciiTheme="minorEastAsia" w:hAnsiTheme="minorEastAsia" w:hint="eastAsia"/>
          <w:kern w:val="0"/>
          <w:sz w:val="24"/>
          <w:szCs w:val="24"/>
        </w:rPr>
        <w:t>の参加資格について、必要な添付書類を添え、次のとおり申告します。</w:t>
      </w:r>
    </w:p>
    <w:tbl>
      <w:tblPr>
        <w:tblStyle w:val="a9"/>
        <w:tblW w:w="10065" w:type="dxa"/>
        <w:tblInd w:w="-147" w:type="dxa"/>
        <w:tblLayout w:type="fixed"/>
        <w:tblLook w:val="04A0" w:firstRow="1" w:lastRow="0" w:firstColumn="1" w:lastColumn="0" w:noHBand="0" w:noVBand="1"/>
      </w:tblPr>
      <w:tblGrid>
        <w:gridCol w:w="426"/>
        <w:gridCol w:w="7938"/>
        <w:gridCol w:w="1701"/>
      </w:tblGrid>
      <w:tr w:rsidR="00525DF3" w:rsidRPr="00403132" w14:paraId="709B9B81" w14:textId="77777777" w:rsidTr="00CC01BD">
        <w:tc>
          <w:tcPr>
            <w:tcW w:w="426" w:type="dxa"/>
            <w:shd w:val="clear" w:color="auto" w:fill="D9D9D9" w:themeFill="background1" w:themeFillShade="D9"/>
            <w:vAlign w:val="center"/>
          </w:tcPr>
          <w:p w14:paraId="0D600526" w14:textId="77777777" w:rsidR="003C1893" w:rsidRPr="00403132" w:rsidRDefault="003C1893">
            <w:pPr>
              <w:rPr>
                <w:rFonts w:asciiTheme="minorEastAsia" w:hAnsiTheme="minorEastAsia"/>
                <w:kern w:val="0"/>
                <w:sz w:val="24"/>
                <w:szCs w:val="24"/>
              </w:rPr>
            </w:pPr>
          </w:p>
        </w:tc>
        <w:tc>
          <w:tcPr>
            <w:tcW w:w="7938" w:type="dxa"/>
            <w:shd w:val="clear" w:color="auto" w:fill="D9D9D9" w:themeFill="background1" w:themeFillShade="D9"/>
            <w:vAlign w:val="center"/>
          </w:tcPr>
          <w:p w14:paraId="37B243EB" w14:textId="77777777" w:rsidR="003C1893" w:rsidRPr="00403132" w:rsidRDefault="00F9259B">
            <w:pPr>
              <w:jc w:val="center"/>
              <w:rPr>
                <w:rFonts w:asciiTheme="minorEastAsia" w:hAnsiTheme="minorEastAsia"/>
                <w:kern w:val="0"/>
                <w:sz w:val="24"/>
                <w:szCs w:val="24"/>
              </w:rPr>
            </w:pPr>
            <w:r w:rsidRPr="00403132">
              <w:rPr>
                <w:rFonts w:asciiTheme="minorEastAsia" w:hAnsiTheme="minorEastAsia" w:hint="eastAsia"/>
                <w:kern w:val="0"/>
                <w:sz w:val="24"/>
                <w:szCs w:val="24"/>
              </w:rPr>
              <w:t>項　　　　　　目</w:t>
            </w:r>
          </w:p>
        </w:tc>
        <w:tc>
          <w:tcPr>
            <w:tcW w:w="1701" w:type="dxa"/>
            <w:shd w:val="clear" w:color="auto" w:fill="D9D9D9" w:themeFill="background1" w:themeFillShade="D9"/>
            <w:vAlign w:val="center"/>
          </w:tcPr>
          <w:p w14:paraId="4CE4624A" w14:textId="77777777" w:rsidR="003C1893" w:rsidRPr="00403132" w:rsidRDefault="00F9259B">
            <w:pPr>
              <w:jc w:val="center"/>
              <w:rPr>
                <w:rFonts w:asciiTheme="minorEastAsia" w:hAnsiTheme="minorEastAsia"/>
                <w:kern w:val="0"/>
                <w:sz w:val="24"/>
                <w:szCs w:val="24"/>
              </w:rPr>
            </w:pPr>
            <w:r w:rsidRPr="00403132">
              <w:rPr>
                <w:rFonts w:asciiTheme="minorEastAsia" w:hAnsiTheme="minorEastAsia" w:hint="eastAsia"/>
                <w:kern w:val="0"/>
                <w:sz w:val="24"/>
                <w:szCs w:val="24"/>
              </w:rPr>
              <w:t>確　認</w:t>
            </w:r>
          </w:p>
        </w:tc>
      </w:tr>
      <w:tr w:rsidR="00525DF3" w:rsidRPr="00403132" w14:paraId="590A452B" w14:textId="77777777" w:rsidTr="00CC01BD">
        <w:trPr>
          <w:trHeight w:val="567"/>
        </w:trPr>
        <w:tc>
          <w:tcPr>
            <w:tcW w:w="426" w:type="dxa"/>
            <w:vAlign w:val="center"/>
          </w:tcPr>
          <w:p w14:paraId="1CA98FEA" w14:textId="77777777" w:rsidR="003C1893" w:rsidRPr="00403132" w:rsidRDefault="00F9259B">
            <w:pPr>
              <w:jc w:val="center"/>
              <w:rPr>
                <w:rFonts w:asciiTheme="minorEastAsia" w:hAnsiTheme="minorEastAsia"/>
                <w:kern w:val="0"/>
                <w:sz w:val="24"/>
                <w:szCs w:val="24"/>
              </w:rPr>
            </w:pPr>
            <w:r w:rsidRPr="00403132">
              <w:rPr>
                <w:rFonts w:asciiTheme="minorEastAsia" w:hAnsiTheme="minorEastAsia" w:cs="ＭＳ 明朝" w:hint="eastAsia"/>
                <w:kern w:val="0"/>
                <w:sz w:val="24"/>
                <w:szCs w:val="24"/>
              </w:rPr>
              <w:t>⑴</w:t>
            </w:r>
          </w:p>
        </w:tc>
        <w:tc>
          <w:tcPr>
            <w:tcW w:w="7938" w:type="dxa"/>
            <w:vAlign w:val="center"/>
          </w:tcPr>
          <w:p w14:paraId="3002B4CA" w14:textId="3B4056D1" w:rsidR="003C1893" w:rsidRPr="00403132" w:rsidRDefault="00533450">
            <w:pPr>
              <w:rPr>
                <w:rFonts w:asciiTheme="minorEastAsia" w:hAnsiTheme="minorEastAsia"/>
                <w:kern w:val="0"/>
                <w:sz w:val="24"/>
                <w:szCs w:val="24"/>
              </w:rPr>
            </w:pPr>
            <w:r w:rsidRPr="00403132">
              <w:rPr>
                <w:rFonts w:asciiTheme="minorEastAsia" w:hAnsiTheme="minorEastAsia" w:hint="eastAsia"/>
                <w:kern w:val="0"/>
                <w:sz w:val="24"/>
                <w:szCs w:val="24"/>
              </w:rPr>
              <w:t>地方自治法施行令</w:t>
            </w:r>
            <w:r w:rsidR="00CC01BD" w:rsidRPr="00403132">
              <w:rPr>
                <w:rFonts w:asciiTheme="minorEastAsia" w:hAnsiTheme="minorEastAsia" w:hint="eastAsia"/>
                <w:kern w:val="0"/>
                <w:sz w:val="24"/>
                <w:szCs w:val="24"/>
              </w:rPr>
              <w:t>(</w:t>
            </w:r>
            <w:r w:rsidRPr="00403132">
              <w:rPr>
                <w:rFonts w:asciiTheme="minorEastAsia" w:hAnsiTheme="minorEastAsia" w:hint="eastAsia"/>
                <w:kern w:val="0"/>
                <w:sz w:val="24"/>
                <w:szCs w:val="24"/>
              </w:rPr>
              <w:t>昭和22年政令第16号</w:t>
            </w:r>
            <w:r w:rsidR="00CC01BD" w:rsidRPr="00403132">
              <w:rPr>
                <w:rFonts w:asciiTheme="minorEastAsia" w:hAnsiTheme="minorEastAsia" w:hint="eastAsia"/>
                <w:kern w:val="0"/>
                <w:sz w:val="24"/>
                <w:szCs w:val="24"/>
              </w:rPr>
              <w:t>)</w:t>
            </w:r>
            <w:r w:rsidRPr="00403132">
              <w:rPr>
                <w:rFonts w:asciiTheme="minorEastAsia" w:hAnsiTheme="minorEastAsia" w:hint="eastAsia"/>
                <w:kern w:val="0"/>
                <w:sz w:val="24"/>
                <w:szCs w:val="24"/>
              </w:rPr>
              <w:t>第167条の</w:t>
            </w:r>
            <w:r w:rsidR="004D6705">
              <w:rPr>
                <w:rFonts w:asciiTheme="minorEastAsia" w:hAnsiTheme="minorEastAsia" w:hint="eastAsia"/>
                <w:kern w:val="0"/>
                <w:sz w:val="24"/>
                <w:szCs w:val="24"/>
              </w:rPr>
              <w:t>４</w:t>
            </w:r>
            <w:r w:rsidRPr="00403132">
              <w:rPr>
                <w:rFonts w:asciiTheme="minorEastAsia" w:hAnsiTheme="minorEastAsia" w:hint="eastAsia"/>
                <w:kern w:val="0"/>
                <w:sz w:val="24"/>
                <w:szCs w:val="24"/>
              </w:rPr>
              <w:t>の規定に該当しない者であること。</w:t>
            </w:r>
          </w:p>
        </w:tc>
        <w:tc>
          <w:tcPr>
            <w:tcW w:w="1701" w:type="dxa"/>
            <w:vAlign w:val="center"/>
          </w:tcPr>
          <w:p w14:paraId="72DE665F" w14:textId="77777777" w:rsidR="003C1893" w:rsidRPr="00403132" w:rsidRDefault="00F9259B">
            <w:pPr>
              <w:jc w:val="center"/>
              <w:rPr>
                <w:rFonts w:asciiTheme="minorEastAsia" w:hAnsiTheme="minorEastAsia"/>
                <w:kern w:val="0"/>
                <w:sz w:val="24"/>
                <w:szCs w:val="24"/>
              </w:rPr>
            </w:pPr>
            <w:r w:rsidRPr="00403132">
              <w:rPr>
                <w:rFonts w:asciiTheme="minorEastAsia" w:hAnsiTheme="minorEastAsia" w:hint="eastAsia"/>
                <w:kern w:val="0"/>
                <w:sz w:val="24"/>
                <w:szCs w:val="24"/>
              </w:rPr>
              <w:t>はい・いいえ</w:t>
            </w:r>
          </w:p>
        </w:tc>
      </w:tr>
      <w:tr w:rsidR="00CC01BD" w:rsidRPr="00403132" w14:paraId="68F8FDFF" w14:textId="77777777" w:rsidTr="00CC01BD">
        <w:trPr>
          <w:trHeight w:val="425"/>
        </w:trPr>
        <w:tc>
          <w:tcPr>
            <w:tcW w:w="426" w:type="dxa"/>
            <w:vAlign w:val="center"/>
          </w:tcPr>
          <w:p w14:paraId="7A0C69CB" w14:textId="77777777" w:rsidR="00CC01BD" w:rsidRPr="00403132" w:rsidRDefault="00CC01BD" w:rsidP="00CC01BD">
            <w:pPr>
              <w:jc w:val="center"/>
              <w:rPr>
                <w:rFonts w:asciiTheme="minorEastAsia" w:hAnsiTheme="minorEastAsia"/>
                <w:kern w:val="0"/>
                <w:sz w:val="24"/>
                <w:szCs w:val="24"/>
              </w:rPr>
            </w:pPr>
            <w:r w:rsidRPr="00403132">
              <w:rPr>
                <w:rFonts w:asciiTheme="minorEastAsia" w:hAnsiTheme="minorEastAsia" w:cs="ＭＳ 明朝" w:hint="eastAsia"/>
                <w:kern w:val="0"/>
                <w:sz w:val="24"/>
                <w:szCs w:val="24"/>
              </w:rPr>
              <w:t>⑵</w:t>
            </w:r>
          </w:p>
        </w:tc>
        <w:tc>
          <w:tcPr>
            <w:tcW w:w="7938" w:type="dxa"/>
            <w:vAlign w:val="center"/>
          </w:tcPr>
          <w:p w14:paraId="49439585" w14:textId="3CD0F889" w:rsidR="00CC01BD" w:rsidRPr="00403132" w:rsidRDefault="0050326C" w:rsidP="00CC01BD">
            <w:pPr>
              <w:rPr>
                <w:rFonts w:asciiTheme="minorEastAsia" w:hAnsiTheme="minorEastAsia"/>
                <w:kern w:val="0"/>
                <w:sz w:val="24"/>
                <w:szCs w:val="24"/>
              </w:rPr>
            </w:pPr>
            <w:r w:rsidRPr="0050326C">
              <w:rPr>
                <w:rFonts w:asciiTheme="minorEastAsia" w:hAnsiTheme="minorEastAsia" w:hint="eastAsia"/>
                <w:kern w:val="0"/>
                <w:sz w:val="24"/>
                <w:szCs w:val="24"/>
              </w:rPr>
              <w:t>応募関係書類提出時から契約</w:t>
            </w:r>
            <w:r>
              <w:rPr>
                <w:rFonts w:asciiTheme="minorEastAsia" w:hAnsiTheme="minorEastAsia" w:hint="eastAsia"/>
                <w:kern w:val="0"/>
                <w:sz w:val="24"/>
                <w:szCs w:val="24"/>
              </w:rPr>
              <w:t>締結</w:t>
            </w:r>
            <w:r w:rsidRPr="0050326C">
              <w:rPr>
                <w:rFonts w:asciiTheme="minorEastAsia" w:hAnsiTheme="minorEastAsia" w:hint="eastAsia"/>
                <w:kern w:val="0"/>
                <w:sz w:val="24"/>
                <w:szCs w:val="24"/>
              </w:rPr>
              <w:t>までの間に加賀市、国及びその他の自治体において指名停止の措置を受けていないこと。</w:t>
            </w:r>
          </w:p>
        </w:tc>
        <w:tc>
          <w:tcPr>
            <w:tcW w:w="1701" w:type="dxa"/>
            <w:vAlign w:val="center"/>
          </w:tcPr>
          <w:p w14:paraId="40CBE410" w14:textId="77777777" w:rsidR="00CC01BD" w:rsidRPr="00403132" w:rsidRDefault="00CC01BD" w:rsidP="00CC01BD">
            <w:pPr>
              <w:jc w:val="center"/>
              <w:rPr>
                <w:rFonts w:asciiTheme="minorEastAsia" w:hAnsiTheme="minorEastAsia"/>
                <w:kern w:val="0"/>
                <w:sz w:val="24"/>
                <w:szCs w:val="24"/>
              </w:rPr>
            </w:pPr>
            <w:r w:rsidRPr="00403132">
              <w:rPr>
                <w:rFonts w:asciiTheme="minorEastAsia" w:hAnsiTheme="minorEastAsia" w:hint="eastAsia"/>
                <w:kern w:val="0"/>
                <w:sz w:val="24"/>
                <w:szCs w:val="24"/>
              </w:rPr>
              <w:t>はい・いいえ</w:t>
            </w:r>
          </w:p>
        </w:tc>
      </w:tr>
      <w:tr w:rsidR="00CC01BD" w:rsidRPr="00403132" w14:paraId="7F626965" w14:textId="77777777" w:rsidTr="00CC01BD">
        <w:trPr>
          <w:trHeight w:val="425"/>
        </w:trPr>
        <w:tc>
          <w:tcPr>
            <w:tcW w:w="426" w:type="dxa"/>
            <w:vAlign w:val="center"/>
          </w:tcPr>
          <w:p w14:paraId="333504B7" w14:textId="77777777" w:rsidR="00CC01BD" w:rsidRPr="00403132" w:rsidRDefault="00CC01BD" w:rsidP="00CC01BD">
            <w:pPr>
              <w:jc w:val="center"/>
              <w:rPr>
                <w:rFonts w:asciiTheme="minorEastAsia" w:hAnsiTheme="minorEastAsia" w:cs="ＭＳ 明朝"/>
                <w:kern w:val="0"/>
                <w:sz w:val="24"/>
                <w:szCs w:val="24"/>
              </w:rPr>
            </w:pPr>
            <w:r w:rsidRPr="00403132">
              <w:rPr>
                <w:rFonts w:asciiTheme="minorEastAsia" w:hAnsiTheme="minorEastAsia" w:cs="ＭＳ 明朝" w:hint="eastAsia"/>
                <w:kern w:val="0"/>
                <w:sz w:val="24"/>
                <w:szCs w:val="24"/>
              </w:rPr>
              <w:t>⑶</w:t>
            </w:r>
          </w:p>
        </w:tc>
        <w:tc>
          <w:tcPr>
            <w:tcW w:w="7938" w:type="dxa"/>
            <w:vAlign w:val="center"/>
          </w:tcPr>
          <w:p w14:paraId="1402BB99" w14:textId="77777777" w:rsidR="00CC01BD" w:rsidRPr="00403132" w:rsidRDefault="00CC01BD" w:rsidP="00CC01BD">
            <w:pPr>
              <w:rPr>
                <w:rFonts w:asciiTheme="minorEastAsia" w:hAnsiTheme="minorEastAsia"/>
                <w:kern w:val="0"/>
                <w:sz w:val="24"/>
                <w:szCs w:val="24"/>
              </w:rPr>
            </w:pPr>
            <w:r w:rsidRPr="00403132">
              <w:rPr>
                <w:rFonts w:asciiTheme="minorEastAsia" w:hAnsiTheme="minorEastAsia" w:hint="eastAsia"/>
                <w:kern w:val="0"/>
                <w:sz w:val="24"/>
                <w:szCs w:val="24"/>
              </w:rPr>
              <w:t>会社更生法(平成14年法律第154号)の規定による更生手続開始の申立て、民事再生法(平成11年法律第255号)の規定による更生手続開始の申立て又は破産法(平成16年法律第75号)の規定による破産手続き開始の申立てが行われていないこと。</w:t>
            </w:r>
          </w:p>
        </w:tc>
        <w:tc>
          <w:tcPr>
            <w:tcW w:w="1701" w:type="dxa"/>
            <w:vAlign w:val="center"/>
          </w:tcPr>
          <w:p w14:paraId="47E38B43" w14:textId="77777777" w:rsidR="00CC01BD" w:rsidRPr="00403132" w:rsidRDefault="00CC01BD" w:rsidP="00CC01BD">
            <w:pPr>
              <w:jc w:val="center"/>
              <w:rPr>
                <w:rFonts w:asciiTheme="minorEastAsia" w:hAnsiTheme="minorEastAsia"/>
                <w:kern w:val="0"/>
                <w:sz w:val="24"/>
                <w:szCs w:val="24"/>
              </w:rPr>
            </w:pPr>
            <w:r w:rsidRPr="00403132">
              <w:rPr>
                <w:rFonts w:asciiTheme="minorEastAsia" w:hAnsiTheme="minorEastAsia" w:hint="eastAsia"/>
                <w:kern w:val="0"/>
                <w:sz w:val="24"/>
                <w:szCs w:val="24"/>
              </w:rPr>
              <w:t>はい・いいえ</w:t>
            </w:r>
          </w:p>
        </w:tc>
      </w:tr>
      <w:tr w:rsidR="00CC01BD" w:rsidRPr="00403132" w14:paraId="16BDE6A5" w14:textId="77777777" w:rsidTr="00CC01BD">
        <w:trPr>
          <w:trHeight w:val="425"/>
        </w:trPr>
        <w:tc>
          <w:tcPr>
            <w:tcW w:w="426" w:type="dxa"/>
            <w:vAlign w:val="center"/>
          </w:tcPr>
          <w:p w14:paraId="7D7242A5" w14:textId="77777777" w:rsidR="00CC01BD" w:rsidRPr="00403132" w:rsidRDefault="00CC01BD" w:rsidP="00CC01BD">
            <w:pPr>
              <w:jc w:val="center"/>
              <w:rPr>
                <w:rFonts w:asciiTheme="minorEastAsia" w:hAnsiTheme="minorEastAsia" w:cs="ＭＳ 明朝"/>
                <w:kern w:val="0"/>
                <w:sz w:val="24"/>
                <w:szCs w:val="24"/>
              </w:rPr>
            </w:pPr>
            <w:r w:rsidRPr="00403132">
              <w:rPr>
                <w:rFonts w:asciiTheme="minorEastAsia" w:hAnsiTheme="minorEastAsia" w:cs="ＭＳ 明朝" w:hint="eastAsia"/>
                <w:kern w:val="0"/>
                <w:sz w:val="24"/>
                <w:szCs w:val="24"/>
              </w:rPr>
              <w:t>⑷</w:t>
            </w:r>
          </w:p>
        </w:tc>
        <w:tc>
          <w:tcPr>
            <w:tcW w:w="7938" w:type="dxa"/>
            <w:vAlign w:val="center"/>
          </w:tcPr>
          <w:p w14:paraId="2373B6FE" w14:textId="77777777" w:rsidR="00CC01BD" w:rsidRPr="00403132" w:rsidRDefault="00CC01BD" w:rsidP="00CC01BD">
            <w:pPr>
              <w:pStyle w:val="Web"/>
              <w:spacing w:before="0" w:beforeAutospacing="0" w:after="0" w:afterAutospacing="0"/>
              <w:rPr>
                <w:rFonts w:asciiTheme="minorEastAsia" w:eastAsiaTheme="minorEastAsia" w:hAnsiTheme="minorEastAsia"/>
              </w:rPr>
            </w:pPr>
            <w:r w:rsidRPr="00403132">
              <w:rPr>
                <w:rFonts w:asciiTheme="minorEastAsia" w:eastAsiaTheme="minorEastAsia" w:hAnsiTheme="minorEastAsia" w:hint="eastAsia"/>
              </w:rPr>
              <w:t>加賀市の市税、料金及び国税について滞納がないこと。加賀市に納税義務を有しない者にあっては、本店又は主たる営業所の所在地における市町村民税及び固定資産税・都市計画税を滞納していないこと。</w:t>
            </w:r>
          </w:p>
        </w:tc>
        <w:tc>
          <w:tcPr>
            <w:tcW w:w="1701" w:type="dxa"/>
            <w:vAlign w:val="center"/>
          </w:tcPr>
          <w:p w14:paraId="293FFC47" w14:textId="77777777" w:rsidR="00CC01BD" w:rsidRPr="00403132" w:rsidRDefault="00CC01BD" w:rsidP="00CC01BD">
            <w:pPr>
              <w:jc w:val="center"/>
              <w:rPr>
                <w:rFonts w:asciiTheme="minorEastAsia" w:hAnsiTheme="minorEastAsia"/>
                <w:kern w:val="0"/>
                <w:sz w:val="24"/>
                <w:szCs w:val="24"/>
              </w:rPr>
            </w:pPr>
            <w:r w:rsidRPr="00403132">
              <w:rPr>
                <w:rFonts w:asciiTheme="minorEastAsia" w:hAnsiTheme="minorEastAsia" w:hint="eastAsia"/>
                <w:kern w:val="0"/>
                <w:sz w:val="24"/>
                <w:szCs w:val="24"/>
              </w:rPr>
              <w:t>はい・いいえ</w:t>
            </w:r>
          </w:p>
        </w:tc>
      </w:tr>
      <w:tr w:rsidR="00CC01BD" w:rsidRPr="00403132" w14:paraId="453178A2" w14:textId="77777777" w:rsidTr="00CC01BD">
        <w:trPr>
          <w:trHeight w:val="577"/>
        </w:trPr>
        <w:tc>
          <w:tcPr>
            <w:tcW w:w="426" w:type="dxa"/>
            <w:vAlign w:val="center"/>
          </w:tcPr>
          <w:p w14:paraId="0E45F9EC" w14:textId="77777777" w:rsidR="00CC01BD" w:rsidRPr="00403132" w:rsidRDefault="00CC01BD" w:rsidP="00CC01BD">
            <w:pPr>
              <w:jc w:val="center"/>
              <w:rPr>
                <w:rFonts w:asciiTheme="minorEastAsia" w:hAnsiTheme="minorEastAsia" w:cs="ＭＳ 明朝"/>
                <w:kern w:val="0"/>
                <w:sz w:val="24"/>
                <w:szCs w:val="24"/>
              </w:rPr>
            </w:pPr>
            <w:r w:rsidRPr="00403132">
              <w:rPr>
                <w:rFonts w:asciiTheme="minorEastAsia" w:hAnsiTheme="minorEastAsia" w:cs="ＭＳ 明朝" w:hint="eastAsia"/>
                <w:kern w:val="0"/>
                <w:sz w:val="24"/>
                <w:szCs w:val="24"/>
              </w:rPr>
              <w:t>⑸</w:t>
            </w:r>
          </w:p>
        </w:tc>
        <w:tc>
          <w:tcPr>
            <w:tcW w:w="7938" w:type="dxa"/>
            <w:vAlign w:val="center"/>
          </w:tcPr>
          <w:p w14:paraId="2D918C22" w14:textId="06E792F7" w:rsidR="00CC01BD" w:rsidRPr="00403132" w:rsidRDefault="00CC01BD" w:rsidP="00CC01BD">
            <w:pPr>
              <w:pStyle w:val="Web"/>
              <w:rPr>
                <w:rFonts w:asciiTheme="minorEastAsia" w:eastAsiaTheme="minorEastAsia" w:hAnsiTheme="minorEastAsia"/>
              </w:rPr>
            </w:pPr>
            <w:r w:rsidRPr="00403132">
              <w:rPr>
                <w:rFonts w:asciiTheme="minorEastAsia" w:eastAsiaTheme="minorEastAsia" w:hAnsiTheme="minorEastAsia" w:hint="eastAsia"/>
              </w:rPr>
              <w:t>役員(法人の業務を執行する社員、取締役、執行役又はこれらに準ずる者をいい、顧問、相談役その他いかなる名称を有する者であるかを問わず、法人に対し業務を執行する社員、取締役、執行役又はこれらに準ずる者と同等以上の支配力を有すると認められる者を含む。)が、加賀市暴力団排除条例(平成24年条例第</w:t>
            </w:r>
            <w:r w:rsidR="004D6705">
              <w:rPr>
                <w:rFonts w:asciiTheme="minorEastAsia" w:eastAsiaTheme="minorEastAsia" w:hAnsiTheme="minorEastAsia" w:hint="eastAsia"/>
              </w:rPr>
              <w:t>１</w:t>
            </w:r>
            <w:r w:rsidRPr="00403132">
              <w:rPr>
                <w:rFonts w:asciiTheme="minorEastAsia" w:eastAsiaTheme="minorEastAsia" w:hAnsiTheme="minorEastAsia" w:hint="eastAsia"/>
              </w:rPr>
              <w:t>号)第</w:t>
            </w:r>
            <w:r w:rsidR="004D6705">
              <w:rPr>
                <w:rFonts w:asciiTheme="minorEastAsia" w:eastAsiaTheme="minorEastAsia" w:hAnsiTheme="minorEastAsia" w:hint="eastAsia"/>
              </w:rPr>
              <w:t>２</w:t>
            </w:r>
            <w:r w:rsidRPr="00403132">
              <w:rPr>
                <w:rFonts w:asciiTheme="minorEastAsia" w:eastAsiaTheme="minorEastAsia" w:hAnsiTheme="minorEastAsia" w:hint="eastAsia"/>
              </w:rPr>
              <w:t>条第</w:t>
            </w:r>
            <w:r w:rsidR="004D6705">
              <w:rPr>
                <w:rFonts w:asciiTheme="minorEastAsia" w:eastAsiaTheme="minorEastAsia" w:hAnsiTheme="minorEastAsia" w:hint="eastAsia"/>
              </w:rPr>
              <w:t>１</w:t>
            </w:r>
            <w:r w:rsidRPr="00403132">
              <w:rPr>
                <w:rFonts w:asciiTheme="minorEastAsia" w:eastAsiaTheme="minorEastAsia" w:hAnsiTheme="minorEastAsia" w:hint="eastAsia"/>
              </w:rPr>
              <w:t>号に規定する暴力団関係者でないこと。</w:t>
            </w:r>
          </w:p>
        </w:tc>
        <w:tc>
          <w:tcPr>
            <w:tcW w:w="1701" w:type="dxa"/>
            <w:vAlign w:val="center"/>
          </w:tcPr>
          <w:p w14:paraId="43B9AD13" w14:textId="77777777" w:rsidR="00CC01BD" w:rsidRPr="00403132" w:rsidRDefault="00CC01BD" w:rsidP="00CC01BD">
            <w:pPr>
              <w:jc w:val="center"/>
              <w:rPr>
                <w:rFonts w:asciiTheme="minorEastAsia" w:hAnsiTheme="minorEastAsia"/>
                <w:kern w:val="0"/>
                <w:sz w:val="24"/>
                <w:szCs w:val="24"/>
              </w:rPr>
            </w:pPr>
            <w:r w:rsidRPr="00403132">
              <w:rPr>
                <w:rFonts w:asciiTheme="minorEastAsia" w:hAnsiTheme="minorEastAsia" w:hint="eastAsia"/>
                <w:kern w:val="0"/>
                <w:sz w:val="24"/>
                <w:szCs w:val="24"/>
              </w:rPr>
              <w:t>はい・いいえ</w:t>
            </w:r>
          </w:p>
        </w:tc>
      </w:tr>
      <w:tr w:rsidR="00CC01BD" w:rsidRPr="00403132" w14:paraId="198A4FB9" w14:textId="77777777" w:rsidTr="000A2BFD">
        <w:trPr>
          <w:trHeight w:val="425"/>
        </w:trPr>
        <w:tc>
          <w:tcPr>
            <w:tcW w:w="426" w:type="dxa"/>
            <w:vAlign w:val="center"/>
          </w:tcPr>
          <w:p w14:paraId="15EDCAAD" w14:textId="77777777" w:rsidR="00CC01BD" w:rsidRPr="00403132" w:rsidRDefault="00CC01BD" w:rsidP="00CC01BD">
            <w:pPr>
              <w:jc w:val="center"/>
              <w:rPr>
                <w:rFonts w:asciiTheme="minorEastAsia" w:hAnsiTheme="minorEastAsia" w:cs="ＭＳ 明朝"/>
                <w:kern w:val="0"/>
                <w:sz w:val="24"/>
                <w:szCs w:val="24"/>
              </w:rPr>
            </w:pPr>
            <w:r w:rsidRPr="00403132">
              <w:rPr>
                <w:rFonts w:asciiTheme="minorEastAsia" w:hAnsiTheme="minorEastAsia" w:cs="ＭＳ 明朝" w:hint="eastAsia"/>
                <w:kern w:val="0"/>
                <w:sz w:val="24"/>
                <w:szCs w:val="24"/>
              </w:rPr>
              <w:t>⑹</w:t>
            </w:r>
          </w:p>
        </w:tc>
        <w:tc>
          <w:tcPr>
            <w:tcW w:w="7938" w:type="dxa"/>
          </w:tcPr>
          <w:p w14:paraId="5E8510EF" w14:textId="77777777" w:rsidR="00CC01BD" w:rsidRPr="00403132" w:rsidRDefault="00CC01BD" w:rsidP="00CC01BD">
            <w:pPr>
              <w:pStyle w:val="Web"/>
              <w:spacing w:before="0" w:beforeAutospacing="0" w:after="0" w:afterAutospacing="0"/>
              <w:rPr>
                <w:rFonts w:asciiTheme="minorEastAsia" w:eastAsiaTheme="minorEastAsia" w:hAnsiTheme="minorEastAsia"/>
              </w:rPr>
            </w:pPr>
            <w:r w:rsidRPr="00403132">
              <w:rPr>
                <w:rFonts w:asciiTheme="minorEastAsia" w:eastAsiaTheme="minorEastAsia" w:hAnsiTheme="minorEastAsia" w:cs="Century"/>
              </w:rPr>
              <w:t>宗教活動や政治活動を主たる目的とする者でないこと。</w:t>
            </w:r>
          </w:p>
        </w:tc>
        <w:tc>
          <w:tcPr>
            <w:tcW w:w="1701" w:type="dxa"/>
          </w:tcPr>
          <w:p w14:paraId="31E7829B" w14:textId="77777777" w:rsidR="00CC01BD" w:rsidRPr="00403132" w:rsidRDefault="00CC01BD" w:rsidP="00CC01BD">
            <w:pPr>
              <w:jc w:val="center"/>
              <w:rPr>
                <w:rFonts w:asciiTheme="minorEastAsia" w:hAnsiTheme="minorEastAsia"/>
                <w:kern w:val="0"/>
                <w:sz w:val="24"/>
                <w:szCs w:val="24"/>
              </w:rPr>
            </w:pPr>
            <w:r w:rsidRPr="00403132">
              <w:rPr>
                <w:rFonts w:asciiTheme="minorEastAsia" w:hAnsiTheme="minorEastAsia" w:hint="eastAsia"/>
                <w:kern w:val="0"/>
                <w:sz w:val="24"/>
                <w:szCs w:val="24"/>
              </w:rPr>
              <w:t>はい・いいえ</w:t>
            </w:r>
          </w:p>
        </w:tc>
      </w:tr>
      <w:tr w:rsidR="00CC01BD" w:rsidRPr="00403132" w14:paraId="12A11079" w14:textId="77777777" w:rsidTr="00CC01BD">
        <w:trPr>
          <w:trHeight w:val="567"/>
        </w:trPr>
        <w:tc>
          <w:tcPr>
            <w:tcW w:w="426" w:type="dxa"/>
            <w:vAlign w:val="center"/>
          </w:tcPr>
          <w:p w14:paraId="6A2136C2" w14:textId="77777777" w:rsidR="00CC01BD" w:rsidRPr="00403132" w:rsidRDefault="00CC01BD" w:rsidP="00CC01BD">
            <w:pPr>
              <w:jc w:val="center"/>
              <w:rPr>
                <w:rFonts w:asciiTheme="minorEastAsia" w:hAnsiTheme="minorEastAsia" w:cs="ＭＳ 明朝"/>
                <w:kern w:val="0"/>
                <w:sz w:val="24"/>
                <w:szCs w:val="24"/>
              </w:rPr>
            </w:pPr>
            <w:r w:rsidRPr="00403132">
              <w:rPr>
                <w:rFonts w:asciiTheme="minorEastAsia" w:hAnsiTheme="minorEastAsia" w:cs="ＭＳ 明朝" w:hint="eastAsia"/>
                <w:kern w:val="0"/>
                <w:sz w:val="24"/>
                <w:szCs w:val="24"/>
              </w:rPr>
              <w:t>⑺</w:t>
            </w:r>
          </w:p>
        </w:tc>
        <w:tc>
          <w:tcPr>
            <w:tcW w:w="7938" w:type="dxa"/>
            <w:vAlign w:val="center"/>
          </w:tcPr>
          <w:p w14:paraId="173EA66B" w14:textId="77777777" w:rsidR="00CC01BD" w:rsidRPr="00403132" w:rsidRDefault="00CC01BD" w:rsidP="00CC01BD">
            <w:pPr>
              <w:pStyle w:val="Web"/>
              <w:rPr>
                <w:rFonts w:asciiTheme="minorEastAsia" w:eastAsiaTheme="minorEastAsia" w:hAnsiTheme="minorEastAsia"/>
              </w:rPr>
            </w:pPr>
            <w:r w:rsidRPr="00403132">
              <w:rPr>
                <w:rFonts w:asciiTheme="minorEastAsia" w:eastAsiaTheme="minorEastAsia" w:hAnsiTheme="minorEastAsia" w:hint="eastAsia"/>
              </w:rPr>
              <w:t>個人情報や企業情報等の情報セキュリティについて、社内ルールや法令遵守</w:t>
            </w:r>
            <w:r w:rsidR="00403132" w:rsidRPr="00403132">
              <w:rPr>
                <w:rFonts w:asciiTheme="minorEastAsia" w:eastAsiaTheme="minorEastAsia" w:hAnsiTheme="minorEastAsia" w:hint="eastAsia"/>
              </w:rPr>
              <w:t>(</w:t>
            </w:r>
            <w:r w:rsidRPr="00403132">
              <w:rPr>
                <w:rFonts w:asciiTheme="minorEastAsia" w:eastAsiaTheme="minorEastAsia" w:hAnsiTheme="minorEastAsia" w:hint="eastAsia"/>
              </w:rPr>
              <w:t>コンプライアンス</w:t>
            </w:r>
            <w:r w:rsidR="00403132" w:rsidRPr="00403132">
              <w:rPr>
                <w:rFonts w:asciiTheme="minorEastAsia" w:eastAsiaTheme="minorEastAsia" w:hAnsiTheme="minorEastAsia" w:hint="eastAsia"/>
              </w:rPr>
              <w:t>)</w:t>
            </w:r>
            <w:r w:rsidRPr="00403132">
              <w:rPr>
                <w:rFonts w:asciiTheme="minorEastAsia" w:eastAsiaTheme="minorEastAsia" w:hAnsiTheme="minorEastAsia" w:hint="eastAsia"/>
              </w:rPr>
              <w:t>の</w:t>
            </w:r>
            <w:r w:rsidR="00403132" w:rsidRPr="00403132">
              <w:rPr>
                <w:rFonts w:asciiTheme="minorEastAsia" w:eastAsiaTheme="minorEastAsia" w:hAnsiTheme="minorEastAsia" w:hint="eastAsia"/>
              </w:rPr>
              <w:t>仕組み</w:t>
            </w:r>
            <w:r w:rsidRPr="00403132">
              <w:rPr>
                <w:rFonts w:asciiTheme="minorEastAsia" w:eastAsiaTheme="minorEastAsia" w:hAnsiTheme="minorEastAsia" w:hint="eastAsia"/>
              </w:rPr>
              <w:t>が整備されていること。</w:t>
            </w:r>
          </w:p>
        </w:tc>
        <w:tc>
          <w:tcPr>
            <w:tcW w:w="1701" w:type="dxa"/>
            <w:vAlign w:val="center"/>
          </w:tcPr>
          <w:p w14:paraId="59830699" w14:textId="77777777" w:rsidR="00CC01BD" w:rsidRPr="00403132" w:rsidRDefault="00CC01BD" w:rsidP="00CC01BD">
            <w:pPr>
              <w:jc w:val="center"/>
              <w:rPr>
                <w:rFonts w:asciiTheme="minorEastAsia" w:hAnsiTheme="minorEastAsia"/>
                <w:kern w:val="0"/>
                <w:sz w:val="24"/>
                <w:szCs w:val="24"/>
              </w:rPr>
            </w:pPr>
            <w:r w:rsidRPr="00403132">
              <w:rPr>
                <w:rFonts w:asciiTheme="minorEastAsia" w:hAnsiTheme="minorEastAsia" w:hint="eastAsia"/>
                <w:kern w:val="0"/>
                <w:sz w:val="24"/>
                <w:szCs w:val="24"/>
              </w:rPr>
              <w:t>はい・いいえ</w:t>
            </w:r>
          </w:p>
        </w:tc>
      </w:tr>
    </w:tbl>
    <w:p w14:paraId="2436D337" w14:textId="2CE8B0A1" w:rsidR="003C1893" w:rsidRDefault="00F53C19" w:rsidP="00F53C19">
      <w:pPr>
        <w:ind w:rightChars="-68" w:right="-143"/>
        <w:jc w:val="left"/>
        <w:rPr>
          <w:rFonts w:asciiTheme="minorEastAsia" w:hAnsiTheme="minorEastAsia"/>
          <w:kern w:val="0"/>
        </w:rPr>
      </w:pPr>
      <w:r>
        <w:rPr>
          <w:rFonts w:asciiTheme="minorEastAsia" w:hAnsiTheme="minorEastAsia" w:hint="eastAsia"/>
          <w:kern w:val="0"/>
        </w:rPr>
        <w:t xml:space="preserve">　</w:t>
      </w:r>
      <w:r w:rsidR="00F9259B" w:rsidRPr="00403132">
        <w:rPr>
          <w:rFonts w:asciiTheme="minorEastAsia" w:hAnsiTheme="minorEastAsia"/>
          <w:kern w:val="0"/>
        </w:rPr>
        <w:t>※</w:t>
      </w:r>
      <w:r w:rsidR="00F9259B" w:rsidRPr="00403132">
        <w:rPr>
          <w:rFonts w:asciiTheme="minorEastAsia" w:hAnsiTheme="minorEastAsia" w:hint="eastAsia"/>
          <w:kern w:val="0"/>
        </w:rPr>
        <w:t>上記に規定する要件のうちいずれか</w:t>
      </w:r>
      <w:r w:rsidR="00403132" w:rsidRPr="00403132">
        <w:rPr>
          <w:rFonts w:asciiTheme="minorEastAsia" w:hAnsiTheme="minorEastAsia" w:hint="eastAsia"/>
          <w:kern w:val="0"/>
        </w:rPr>
        <w:t>1</w:t>
      </w:r>
      <w:r w:rsidR="00F9259B" w:rsidRPr="00403132">
        <w:rPr>
          <w:rFonts w:asciiTheme="minorEastAsia" w:hAnsiTheme="minorEastAsia" w:hint="eastAsia"/>
          <w:kern w:val="0"/>
        </w:rPr>
        <w:t>つでも備えなくなったときは、選定を取り消すことがある。</w:t>
      </w:r>
    </w:p>
    <w:p w14:paraId="6651B7A0" w14:textId="6DA62FFB" w:rsidR="003C1893" w:rsidRDefault="00F53C19" w:rsidP="00F53C19">
      <w:pPr>
        <w:ind w:left="420" w:rightChars="-68" w:right="-143" w:hangingChars="200" w:hanging="420"/>
        <w:jc w:val="left"/>
        <w:rPr>
          <w:rFonts w:asciiTheme="minorEastAsia" w:hAnsiTheme="minorEastAsia"/>
          <w:kern w:val="0"/>
        </w:rPr>
      </w:pPr>
      <w:r>
        <w:rPr>
          <w:rFonts w:asciiTheme="minorEastAsia" w:hAnsiTheme="minorEastAsia" w:hint="eastAsia"/>
          <w:kern w:val="0"/>
        </w:rPr>
        <w:t xml:space="preserve">　</w:t>
      </w:r>
      <w:r w:rsidR="00F9259B" w:rsidRPr="00403132">
        <w:rPr>
          <w:rFonts w:asciiTheme="minorEastAsia" w:hAnsiTheme="minorEastAsia"/>
          <w:kern w:val="0"/>
        </w:rPr>
        <w:t>※</w:t>
      </w:r>
      <w:r w:rsidR="00F9259B" w:rsidRPr="00403132">
        <w:rPr>
          <w:rFonts w:asciiTheme="minorEastAsia" w:hAnsiTheme="minorEastAsia" w:hint="eastAsia"/>
          <w:kern w:val="0"/>
        </w:rPr>
        <w:t>本申告書に加え、</w:t>
      </w:r>
      <w:r w:rsidR="000E04FB">
        <w:rPr>
          <w:rFonts w:asciiTheme="minorEastAsia" w:hAnsiTheme="minorEastAsia" w:hint="eastAsia"/>
          <w:kern w:val="0"/>
        </w:rPr>
        <w:t>「</w:t>
      </w:r>
      <w:r w:rsidR="000E04FB" w:rsidRPr="000E04FB">
        <w:rPr>
          <w:rFonts w:asciiTheme="minorEastAsia" w:hAnsiTheme="minorEastAsia" w:hint="eastAsia"/>
          <w:kern w:val="0"/>
        </w:rPr>
        <w:t>法人の登記事項証明書</w:t>
      </w:r>
      <w:r w:rsidR="000E04FB">
        <w:rPr>
          <w:rFonts w:asciiTheme="minorEastAsia" w:hAnsiTheme="minorEastAsia" w:hint="eastAsia"/>
          <w:kern w:val="0"/>
        </w:rPr>
        <w:t>」</w:t>
      </w:r>
      <w:r w:rsidR="00B831FA">
        <w:rPr>
          <w:rFonts w:asciiTheme="minorEastAsia" w:hAnsiTheme="minorEastAsia" w:hint="eastAsia"/>
          <w:kern w:val="0"/>
        </w:rPr>
        <w:t>、</w:t>
      </w:r>
      <w:r w:rsidR="00F9259B" w:rsidRPr="00403132">
        <w:rPr>
          <w:rFonts w:asciiTheme="minorEastAsia" w:hAnsiTheme="minorEastAsia" w:hint="eastAsia"/>
          <w:kern w:val="0"/>
        </w:rPr>
        <w:t>「国税納税証明書」及び「市町村税（都税）</w:t>
      </w:r>
      <w:r w:rsidR="000E04FB">
        <w:rPr>
          <w:rFonts w:asciiTheme="minorEastAsia" w:hAnsiTheme="minorEastAsia" w:hint="eastAsia"/>
          <w:kern w:val="0"/>
        </w:rPr>
        <w:t>納税</w:t>
      </w:r>
      <w:r w:rsidR="00F9259B" w:rsidRPr="00403132">
        <w:rPr>
          <w:rFonts w:asciiTheme="minorEastAsia" w:hAnsiTheme="minorEastAsia" w:hint="eastAsia"/>
          <w:kern w:val="0"/>
        </w:rPr>
        <w:t>証明書」</w:t>
      </w:r>
      <w:r w:rsidR="00403132" w:rsidRPr="00403132">
        <w:rPr>
          <w:rFonts w:asciiTheme="minorEastAsia" w:hAnsiTheme="minorEastAsia" w:hint="eastAsia"/>
          <w:kern w:val="0"/>
        </w:rPr>
        <w:t>(</w:t>
      </w:r>
      <w:r w:rsidR="00F9259B" w:rsidRPr="00403132">
        <w:rPr>
          <w:rFonts w:asciiTheme="minorEastAsia" w:hAnsiTheme="minorEastAsia" w:hint="eastAsia"/>
          <w:kern w:val="0"/>
        </w:rPr>
        <w:t>令和</w:t>
      </w:r>
      <w:r w:rsidR="00BF64D3">
        <w:rPr>
          <w:rFonts w:asciiTheme="minorEastAsia" w:hAnsiTheme="minorEastAsia" w:hint="eastAsia"/>
          <w:kern w:val="0"/>
        </w:rPr>
        <w:t>７</w:t>
      </w:r>
      <w:r w:rsidR="00F9259B" w:rsidRPr="00403132">
        <w:rPr>
          <w:rFonts w:asciiTheme="minorEastAsia" w:hAnsiTheme="minorEastAsia" w:hint="eastAsia"/>
          <w:kern w:val="0"/>
        </w:rPr>
        <w:t>年</w:t>
      </w:r>
      <w:r w:rsidR="004D6705">
        <w:rPr>
          <w:rFonts w:asciiTheme="minorEastAsia" w:hAnsiTheme="minorEastAsia" w:hint="eastAsia"/>
          <w:kern w:val="0"/>
        </w:rPr>
        <w:t>４</w:t>
      </w:r>
      <w:r w:rsidR="00F9259B" w:rsidRPr="00403132">
        <w:rPr>
          <w:rFonts w:asciiTheme="minorEastAsia" w:hAnsiTheme="minorEastAsia" w:hint="eastAsia"/>
          <w:kern w:val="0"/>
        </w:rPr>
        <w:t>月</w:t>
      </w:r>
      <w:r w:rsidR="004D6705">
        <w:rPr>
          <w:rFonts w:asciiTheme="minorEastAsia" w:hAnsiTheme="minorEastAsia" w:hint="eastAsia"/>
          <w:kern w:val="0"/>
        </w:rPr>
        <w:t>１</w:t>
      </w:r>
      <w:r w:rsidR="00F9259B" w:rsidRPr="00403132">
        <w:rPr>
          <w:rFonts w:asciiTheme="minorEastAsia" w:hAnsiTheme="minorEastAsia" w:hint="eastAsia"/>
          <w:kern w:val="0"/>
        </w:rPr>
        <w:t>日以降に取得したもの</w:t>
      </w:r>
      <w:r w:rsidR="00403132" w:rsidRPr="00403132">
        <w:rPr>
          <w:rFonts w:asciiTheme="minorEastAsia" w:hAnsiTheme="minorEastAsia" w:hint="eastAsia"/>
          <w:kern w:val="0"/>
        </w:rPr>
        <w:t>)</w:t>
      </w:r>
      <w:r w:rsidR="00F9259B" w:rsidRPr="00403132">
        <w:rPr>
          <w:rFonts w:asciiTheme="minorEastAsia" w:hAnsiTheme="minorEastAsia" w:hint="eastAsia"/>
          <w:kern w:val="0"/>
        </w:rPr>
        <w:t>を添付すること。また、添付する証明書については写しでも足ることとする。</w:t>
      </w:r>
    </w:p>
    <w:p w14:paraId="53ADB220" w14:textId="118F9D4B" w:rsidR="00F53C19" w:rsidRPr="00403132" w:rsidRDefault="00F53C19" w:rsidP="00F53C19">
      <w:pPr>
        <w:ind w:left="420" w:rightChars="-68" w:right="-143" w:hangingChars="200" w:hanging="420"/>
        <w:jc w:val="left"/>
        <w:rPr>
          <w:rFonts w:asciiTheme="minorEastAsia" w:hAnsiTheme="minorEastAsia"/>
          <w:kern w:val="0"/>
        </w:rPr>
      </w:pPr>
      <w:r>
        <w:rPr>
          <w:rFonts w:asciiTheme="minorEastAsia" w:hAnsiTheme="minorEastAsia" w:hint="eastAsia"/>
          <w:kern w:val="0"/>
        </w:rPr>
        <w:t xml:space="preserve">　※</w:t>
      </w:r>
      <w:r w:rsidR="00BB270B">
        <w:rPr>
          <w:rFonts w:asciiTheme="minorEastAsia" w:hAnsiTheme="minorEastAsia" w:hint="eastAsia"/>
          <w:kern w:val="0"/>
        </w:rPr>
        <w:t>共同事業体で提案する場合は、全ての構成員</w:t>
      </w:r>
      <w:r w:rsidR="00104E69">
        <w:rPr>
          <w:rFonts w:asciiTheme="minorEastAsia" w:hAnsiTheme="minorEastAsia" w:hint="eastAsia"/>
          <w:kern w:val="0"/>
        </w:rPr>
        <w:t>が</w:t>
      </w:r>
      <w:r w:rsidR="00BB270B">
        <w:rPr>
          <w:rFonts w:asciiTheme="minorEastAsia" w:hAnsiTheme="minorEastAsia" w:hint="eastAsia"/>
          <w:kern w:val="0"/>
        </w:rPr>
        <w:t>本申告書及び</w:t>
      </w:r>
      <w:r w:rsidR="00104E69">
        <w:rPr>
          <w:rFonts w:asciiTheme="minorEastAsia" w:hAnsiTheme="minorEastAsia" w:hint="eastAsia"/>
          <w:kern w:val="0"/>
        </w:rPr>
        <w:t>添付書類を提出すること。</w:t>
      </w:r>
    </w:p>
    <w:sectPr w:rsidR="00F53C19" w:rsidRPr="00403132" w:rsidSect="004D6705">
      <w:pgSz w:w="11906" w:h="16838"/>
      <w:pgMar w:top="102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7283" w14:textId="77777777" w:rsidR="0090168B" w:rsidRDefault="0090168B">
      <w:r>
        <w:separator/>
      </w:r>
    </w:p>
  </w:endnote>
  <w:endnote w:type="continuationSeparator" w:id="0">
    <w:p w14:paraId="6FB39FCB" w14:textId="77777777" w:rsidR="0090168B" w:rsidRDefault="0090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F4310" w14:textId="77777777" w:rsidR="0090168B" w:rsidRDefault="0090168B">
      <w:r>
        <w:separator/>
      </w:r>
    </w:p>
  </w:footnote>
  <w:footnote w:type="continuationSeparator" w:id="0">
    <w:p w14:paraId="0F847B7A" w14:textId="77777777" w:rsidR="0090168B" w:rsidRDefault="00901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61"/>
    <w:rsid w:val="00031F30"/>
    <w:rsid w:val="00062F80"/>
    <w:rsid w:val="000814D9"/>
    <w:rsid w:val="00090B7A"/>
    <w:rsid w:val="00097ECB"/>
    <w:rsid w:val="000B0D37"/>
    <w:rsid w:val="000E04FB"/>
    <w:rsid w:val="000E1F59"/>
    <w:rsid w:val="000F3818"/>
    <w:rsid w:val="00104E69"/>
    <w:rsid w:val="00122001"/>
    <w:rsid w:val="00131B81"/>
    <w:rsid w:val="001B3F2E"/>
    <w:rsid w:val="001C59E9"/>
    <w:rsid w:val="001D6F32"/>
    <w:rsid w:val="001E7450"/>
    <w:rsid w:val="00224A7E"/>
    <w:rsid w:val="00232D3E"/>
    <w:rsid w:val="00255D10"/>
    <w:rsid w:val="002A752E"/>
    <w:rsid w:val="002E5ABD"/>
    <w:rsid w:val="003039F9"/>
    <w:rsid w:val="003B0842"/>
    <w:rsid w:val="003B3297"/>
    <w:rsid w:val="003C1893"/>
    <w:rsid w:val="003E5441"/>
    <w:rsid w:val="00403132"/>
    <w:rsid w:val="0040360B"/>
    <w:rsid w:val="00422C9C"/>
    <w:rsid w:val="00474FD3"/>
    <w:rsid w:val="004C4A82"/>
    <w:rsid w:val="004D4F3F"/>
    <w:rsid w:val="004D6705"/>
    <w:rsid w:val="004D6888"/>
    <w:rsid w:val="004F1AF0"/>
    <w:rsid w:val="004F23A9"/>
    <w:rsid w:val="0050326C"/>
    <w:rsid w:val="00515439"/>
    <w:rsid w:val="00525DF3"/>
    <w:rsid w:val="00533450"/>
    <w:rsid w:val="00564558"/>
    <w:rsid w:val="005B65E7"/>
    <w:rsid w:val="005D02CF"/>
    <w:rsid w:val="005D44DF"/>
    <w:rsid w:val="00615FE8"/>
    <w:rsid w:val="00624912"/>
    <w:rsid w:val="006768B1"/>
    <w:rsid w:val="006A674E"/>
    <w:rsid w:val="006B0E90"/>
    <w:rsid w:val="006B1307"/>
    <w:rsid w:val="006B78BF"/>
    <w:rsid w:val="006C18BE"/>
    <w:rsid w:val="006C4B03"/>
    <w:rsid w:val="006C5326"/>
    <w:rsid w:val="006E6695"/>
    <w:rsid w:val="00702B4E"/>
    <w:rsid w:val="007039D2"/>
    <w:rsid w:val="00746E16"/>
    <w:rsid w:val="00776820"/>
    <w:rsid w:val="007B4198"/>
    <w:rsid w:val="007F210F"/>
    <w:rsid w:val="00823FE4"/>
    <w:rsid w:val="00835807"/>
    <w:rsid w:val="008B529A"/>
    <w:rsid w:val="0090168B"/>
    <w:rsid w:val="00905AB1"/>
    <w:rsid w:val="009A7C6C"/>
    <w:rsid w:val="009B0BFD"/>
    <w:rsid w:val="00A23BAE"/>
    <w:rsid w:val="00A27E9C"/>
    <w:rsid w:val="00A920E7"/>
    <w:rsid w:val="00A93BED"/>
    <w:rsid w:val="00B13D10"/>
    <w:rsid w:val="00B26827"/>
    <w:rsid w:val="00B4079F"/>
    <w:rsid w:val="00B41283"/>
    <w:rsid w:val="00B64370"/>
    <w:rsid w:val="00B831FA"/>
    <w:rsid w:val="00BB270B"/>
    <w:rsid w:val="00BC6445"/>
    <w:rsid w:val="00BF64C6"/>
    <w:rsid w:val="00BF64D3"/>
    <w:rsid w:val="00C50835"/>
    <w:rsid w:val="00C75242"/>
    <w:rsid w:val="00CC01BD"/>
    <w:rsid w:val="00CC5094"/>
    <w:rsid w:val="00CC6F2B"/>
    <w:rsid w:val="00D344BB"/>
    <w:rsid w:val="00D417E7"/>
    <w:rsid w:val="00D41910"/>
    <w:rsid w:val="00D53324"/>
    <w:rsid w:val="00E150EE"/>
    <w:rsid w:val="00E15EBB"/>
    <w:rsid w:val="00E40575"/>
    <w:rsid w:val="00E90861"/>
    <w:rsid w:val="00E958B3"/>
    <w:rsid w:val="00F02374"/>
    <w:rsid w:val="00F275D9"/>
    <w:rsid w:val="00F53C19"/>
    <w:rsid w:val="00F647B3"/>
    <w:rsid w:val="00F9194E"/>
    <w:rsid w:val="00F9259B"/>
    <w:rsid w:val="00FE3AC1"/>
    <w:rsid w:val="00FF533F"/>
    <w:rsid w:val="3DFC3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A8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01BD"/>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Chars="400" w:left="960"/>
    </w:pPr>
    <w:rPr>
      <w:sz w:val="24"/>
      <w:szCs w:val="24"/>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2025-06-16T05:24:00Z</dcterms:created>
  <dcterms:modified xsi:type="dcterms:W3CDTF">2025-06-16T05:24:00Z</dcterms:modified>
</cp:coreProperties>
</file>