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32"/>
        </w:rPr>
        <w:t>加賀温泉駅全天候型広場施設へのネーミングライツ導入検討に係る</w:t>
      </w:r>
    </w:p>
    <w:p>
      <w:pPr>
        <w:pStyle w:val="0"/>
        <w:snapToGrid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32"/>
        </w:rPr>
        <w:t>サウンディング型市場調査事前ヒアリング</w:t>
      </w:r>
      <w:r>
        <w:rPr>
          <w:rFonts w:hint="default" w:asciiTheme="majorEastAsia" w:hAnsiTheme="majorEastAsia" w:eastAsiaTheme="majorEastAsia"/>
          <w:b w:val="1"/>
          <w:sz w:val="32"/>
        </w:rPr>
        <w:t>シート</w:t>
      </w:r>
    </w:p>
    <w:p>
      <w:pPr>
        <w:pStyle w:val="0"/>
        <w:spacing w:line="240" w:lineRule="auto"/>
        <w:ind w:left="210" w:hanging="210" w:hangingChars="100"/>
        <w:rPr>
          <w:rFonts w:hint="default" w:asciiTheme="majorEastAsia" w:hAnsiTheme="majorEastAsia" w:eastAsiaTheme="majorEastAsia"/>
          <w:sz w:val="24"/>
        </w:rPr>
      </w:pPr>
    </w:p>
    <w:p>
      <w:pPr>
        <w:pStyle w:val="0"/>
        <w:spacing w:line="240" w:lineRule="auto"/>
        <w:ind w:left="210" w:hanging="210" w:hangingChars="100"/>
        <w:rPr>
          <w:rFonts w:hint="eastAsia" w:ascii="ＭＳ ゴシック" w:hAnsi="ＭＳ ゴシック" w:eastAsia="ＭＳ ゴシック"/>
          <w:sz w:val="24"/>
        </w:rPr>
      </w:pPr>
      <w:r>
        <w:rPr>
          <w:rFonts w:hint="eastAsia" w:ascii="ＭＳ ゴシック" w:hAnsi="ＭＳ ゴシック" w:eastAsia="ＭＳ ゴシック"/>
          <w:sz w:val="24"/>
        </w:rPr>
        <w:t>○回答者の連絡先</w:t>
      </w:r>
    </w:p>
    <w:tbl>
      <w:tblPr>
        <w:tblStyle w:val="26"/>
        <w:tblW w:w="9633" w:type="dxa"/>
        <w:tblInd w:w="0" w:type="dxa"/>
        <w:tblLayout w:type="fixed"/>
        <w:tblLook w:firstRow="1" w:lastRow="0" w:firstColumn="1" w:lastColumn="0" w:noHBand="0" w:noVBand="1" w:val="04A0"/>
      </w:tblPr>
      <w:tblGrid>
        <w:gridCol w:w="1881"/>
        <w:gridCol w:w="1803"/>
        <w:gridCol w:w="5949"/>
      </w:tblGrid>
      <w:tr>
        <w:trPr>
          <w:trHeight w:val="610" w:hRule="atLeast"/>
        </w:trPr>
        <w:tc>
          <w:tcPr>
            <w:tcW w:w="1885" w:type="dxa"/>
            <w:vAlign w:val="center"/>
          </w:tcPr>
          <w:p>
            <w:pPr>
              <w:pStyle w:val="0"/>
              <w:jc w:val="distribute"/>
              <w:rPr>
                <w:rFonts w:hint="eastAsia" w:ascii="ＭＳ ゴシック" w:hAnsi="ＭＳ ゴシック" w:eastAsia="ＭＳ ゴシック"/>
                <w:b w:val="1"/>
                <w:sz w:val="22"/>
              </w:rPr>
            </w:pPr>
            <w:r>
              <w:rPr>
                <w:rFonts w:hint="eastAsia" w:ascii="ＭＳ ゴシック" w:hAnsi="ＭＳ ゴシック" w:eastAsia="ＭＳ ゴシック"/>
                <w:b w:val="1"/>
                <w:sz w:val="22"/>
              </w:rPr>
              <w:t>法人の名称</w:t>
            </w:r>
          </w:p>
        </w:tc>
        <w:tc>
          <w:tcPr>
            <w:tcW w:w="77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b w:val="1"/>
                <w:sz w:val="22"/>
              </w:rPr>
            </w:pPr>
          </w:p>
        </w:tc>
      </w:tr>
      <w:tr>
        <w:trPr>
          <w:trHeight w:val="530" w:hRule="atLeast"/>
        </w:trPr>
        <w:tc>
          <w:tcPr>
            <w:tcW w:w="1885" w:type="dxa"/>
            <w:vAlign w:val="center"/>
          </w:tcPr>
          <w:p>
            <w:pPr>
              <w:pStyle w:val="0"/>
              <w:jc w:val="distribute"/>
              <w:rPr>
                <w:rFonts w:hint="eastAsia" w:ascii="ＭＳ ゴシック" w:hAnsi="ＭＳ ゴシック" w:eastAsia="ＭＳ ゴシック"/>
                <w:b w:val="1"/>
                <w:sz w:val="22"/>
              </w:rPr>
            </w:pPr>
            <w:r>
              <w:rPr>
                <w:rFonts w:hint="eastAsia" w:ascii="ＭＳ ゴシック" w:hAnsi="ＭＳ ゴシック" w:eastAsia="ＭＳ ゴシック"/>
                <w:b w:val="1"/>
                <w:sz w:val="22"/>
              </w:rPr>
              <w:t>法人の所在地</w:t>
            </w:r>
          </w:p>
        </w:tc>
        <w:tc>
          <w:tcPr>
            <w:tcW w:w="77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b w:val="1"/>
                <w:sz w:val="22"/>
              </w:rPr>
            </w:pPr>
          </w:p>
        </w:tc>
      </w:tr>
      <w:tr>
        <w:trPr>
          <w:trHeight w:val="530" w:hRule="atLeast"/>
        </w:trPr>
        <w:tc>
          <w:tcPr>
            <w:tcW w:w="1881" w:type="dxa"/>
            <w:vMerge w:val="restart"/>
            <w:vAlign w:val="center"/>
          </w:tcPr>
          <w:p>
            <w:pPr>
              <w:pStyle w:val="0"/>
              <w:jc w:val="distribute"/>
              <w:rPr>
                <w:rFonts w:hint="eastAsia" w:ascii="ＭＳ ゴシック" w:hAnsi="ＭＳ ゴシック" w:eastAsia="ＭＳ ゴシック"/>
                <w:b w:val="1"/>
                <w:sz w:val="22"/>
              </w:rPr>
            </w:pPr>
            <w:r>
              <w:rPr>
                <w:rFonts w:hint="eastAsia" w:ascii="ＭＳ ゴシック" w:hAnsi="ＭＳ ゴシック" w:eastAsia="ＭＳ ゴシック"/>
                <w:b w:val="1"/>
                <w:sz w:val="22"/>
              </w:rPr>
              <w:t>ご担当者</w:t>
            </w: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sz w:val="22"/>
              </w:rPr>
            </w:pPr>
            <w:r>
              <w:rPr>
                <w:rFonts w:hint="eastAsia" w:ascii="ＭＳ ゴシック" w:hAnsi="ＭＳ ゴシック" w:eastAsia="ＭＳ ゴシック"/>
                <w:b w:val="1"/>
                <w:sz w:val="22"/>
              </w:rPr>
              <w:t>部署名</w:t>
            </w:r>
          </w:p>
        </w:tc>
        <w:tc>
          <w:tcPr>
            <w:tcW w:w="59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1"/>
              </w:rPr>
            </w:pPr>
          </w:p>
        </w:tc>
      </w:tr>
      <w:tr>
        <w:trPr>
          <w:trHeight w:val="350" w:hRule="atLeast"/>
        </w:trPr>
        <w:tc>
          <w:tcPr>
            <w:tcW w:w="188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807"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distribute"/>
              <w:rPr>
                <w:rFonts w:hint="eastAsia"/>
                <w:b w:val="1"/>
              </w:rPr>
            </w:pPr>
            <w:r>
              <w:rPr>
                <w:rFonts w:hint="eastAsia" w:ascii="ＭＳ ゴシック" w:hAnsi="ＭＳ ゴシック" w:eastAsia="ＭＳ ゴシック"/>
                <w:b w:val="1"/>
                <w:sz w:val="22"/>
              </w:rPr>
              <w:t>ふりがな</w:t>
            </w:r>
          </w:p>
        </w:tc>
        <w:tc>
          <w:tcPr>
            <w:tcW w:w="5963" w:type="dxa"/>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eastAsia"/>
              </w:rPr>
            </w:pPr>
          </w:p>
        </w:tc>
      </w:tr>
      <w:tr>
        <w:trPr>
          <w:trHeight w:val="530" w:hRule="atLeast"/>
        </w:trPr>
        <w:tc>
          <w:tcPr>
            <w:tcW w:w="1881" w:type="dxa"/>
            <w:vMerge w:val="continue"/>
            <w:vAlign w:val="center"/>
          </w:tcPr>
          <w:p>
            <w:pPr>
              <w:pStyle w:val="0"/>
              <w:rPr>
                <w:rFonts w:hint="eastAsia"/>
              </w:rPr>
            </w:pPr>
          </w:p>
        </w:tc>
        <w:tc>
          <w:tcPr>
            <w:tcW w:w="180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sz w:val="22"/>
              </w:rPr>
            </w:pPr>
            <w:r>
              <w:rPr>
                <w:rFonts w:hint="eastAsia" w:ascii="ＭＳ ゴシック" w:hAnsi="ＭＳ ゴシック" w:eastAsia="ＭＳ ゴシック"/>
                <w:b w:val="1"/>
                <w:sz w:val="22"/>
              </w:rPr>
              <w:t>氏名</w:t>
            </w:r>
          </w:p>
        </w:tc>
        <w:tc>
          <w:tcPr>
            <w:tcW w:w="596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1"/>
              </w:rPr>
            </w:pPr>
          </w:p>
        </w:tc>
      </w:tr>
      <w:tr>
        <w:trPr>
          <w:trHeight w:val="530" w:hRule="atLeast"/>
        </w:trPr>
        <w:tc>
          <w:tcPr>
            <w:tcW w:w="1881" w:type="dxa"/>
            <w:vMerge w:val="continue"/>
            <w:vAlign w:val="center"/>
          </w:tcPr>
          <w:p>
            <w:pPr>
              <w:pStyle w:val="0"/>
              <w:rPr>
                <w:rFonts w:hint="eastAsia"/>
              </w:rPr>
            </w:pPr>
          </w:p>
        </w:tc>
        <w:tc>
          <w:tcPr>
            <w:tcW w:w="1807" w:type="dxa"/>
            <w:vAlign w:val="center"/>
          </w:tcPr>
          <w:p>
            <w:pPr>
              <w:pStyle w:val="0"/>
              <w:jc w:val="distribute"/>
              <w:rPr>
                <w:rFonts w:hint="eastAsia" w:ascii="ＭＳ ゴシック" w:hAnsi="ＭＳ ゴシック" w:eastAsia="ＭＳ ゴシック"/>
                <w:b w:val="1"/>
                <w:sz w:val="22"/>
              </w:rPr>
            </w:pPr>
            <w:r>
              <w:rPr>
                <w:rFonts w:hint="eastAsia" w:ascii="ＭＳ ゴシック" w:hAnsi="ＭＳ ゴシック" w:eastAsia="ＭＳ ゴシック"/>
                <w:b w:val="1"/>
                <w:sz w:val="22"/>
              </w:rPr>
              <w:t>電話番号</w:t>
            </w:r>
          </w:p>
        </w:tc>
        <w:tc>
          <w:tcPr>
            <w:tcW w:w="5963" w:type="dxa"/>
            <w:vAlign w:val="top"/>
          </w:tcPr>
          <w:p>
            <w:pPr>
              <w:pStyle w:val="0"/>
              <w:rPr>
                <w:rFonts w:hint="eastAsia" w:ascii="ＭＳ ゴシック" w:hAnsi="ＭＳ ゴシック" w:eastAsia="ＭＳ ゴシック"/>
                <w:sz w:val="21"/>
              </w:rPr>
            </w:pPr>
          </w:p>
        </w:tc>
      </w:tr>
      <w:tr>
        <w:trPr>
          <w:trHeight w:val="520" w:hRule="atLeast"/>
        </w:trPr>
        <w:tc>
          <w:tcPr>
            <w:tcW w:w="1881" w:type="dxa"/>
            <w:vMerge w:val="continue"/>
            <w:vAlign w:val="center"/>
          </w:tcPr>
          <w:p>
            <w:pPr>
              <w:pStyle w:val="0"/>
              <w:rPr>
                <w:rFonts w:hint="eastAsia"/>
              </w:rPr>
            </w:pPr>
          </w:p>
        </w:tc>
        <w:tc>
          <w:tcPr>
            <w:tcW w:w="1807" w:type="dxa"/>
            <w:vAlign w:val="center"/>
          </w:tcPr>
          <w:p>
            <w:pPr>
              <w:pStyle w:val="0"/>
              <w:jc w:val="distribute"/>
              <w:rPr>
                <w:rFonts w:hint="eastAsia" w:ascii="ＭＳ ゴシック" w:hAnsi="ＭＳ ゴシック" w:eastAsia="ＭＳ ゴシック"/>
                <w:b w:val="1"/>
                <w:sz w:val="22"/>
              </w:rPr>
            </w:pPr>
            <w:r>
              <w:rPr>
                <w:rFonts w:hint="eastAsia" w:ascii="ＭＳ ゴシック" w:hAnsi="ＭＳ ゴシック" w:eastAsia="ＭＳ ゴシック"/>
                <w:b w:val="1"/>
                <w:sz w:val="22"/>
              </w:rPr>
              <w:t>メールアドレス</w:t>
            </w:r>
          </w:p>
        </w:tc>
        <w:tc>
          <w:tcPr>
            <w:tcW w:w="5963" w:type="dxa"/>
            <w:vAlign w:val="top"/>
          </w:tcPr>
          <w:p>
            <w:pPr>
              <w:pStyle w:val="0"/>
              <w:rPr>
                <w:rFonts w:hint="eastAsia" w:ascii="ＭＳ ゴシック" w:hAnsi="ＭＳ ゴシック" w:eastAsia="ＭＳ ゴシック"/>
                <w:sz w:val="21"/>
              </w:rPr>
            </w:pPr>
          </w:p>
        </w:tc>
      </w:tr>
    </w:tbl>
    <w:p>
      <w:pPr>
        <w:pStyle w:val="0"/>
        <w:spacing w:line="240" w:lineRule="auto"/>
        <w:ind w:left="210" w:hanging="210" w:hangingChars="100"/>
        <w:rPr>
          <w:rFonts w:hint="default" w:asciiTheme="majorEastAsia" w:hAnsiTheme="majorEastAsia" w:eastAsiaTheme="majorEastAsia"/>
          <w:sz w:val="24"/>
        </w:rPr>
      </w:pPr>
    </w:p>
    <w:p>
      <w:pPr>
        <w:pStyle w:val="0"/>
        <w:spacing w:line="240" w:lineRule="auto"/>
        <w:ind w:left="210" w:hanging="210" w:hangingChars="100"/>
        <w:rPr>
          <w:rFonts w:hint="default" w:asciiTheme="majorEastAsia" w:hAnsiTheme="majorEastAsia" w:eastAsiaTheme="majorEastAsia"/>
          <w:sz w:val="24"/>
        </w:rPr>
      </w:pPr>
      <w:r>
        <w:rPr>
          <w:rFonts w:hint="eastAsia" w:asciiTheme="majorEastAsia" w:hAnsiTheme="majorEastAsia" w:eastAsiaTheme="majorEastAsia"/>
          <w:sz w:val="24"/>
        </w:rPr>
        <w:t>○ヒアリング内容</w:t>
      </w:r>
    </w:p>
    <w:p>
      <w:pPr>
        <w:pStyle w:val="0"/>
        <w:spacing w:line="240" w:lineRule="auto"/>
        <w:ind w:left="210" w:hanging="210" w:hangingChars="100"/>
        <w:rPr>
          <w:rFonts w:hint="default" w:asciiTheme="majorEastAsia" w:hAnsiTheme="majorEastAsia" w:eastAsiaTheme="majorEastAsia"/>
          <w:sz w:val="24"/>
        </w:rPr>
      </w:pPr>
      <w:r>
        <w:rPr>
          <w:rFonts w:hint="eastAsia" w:asciiTheme="majorEastAsia" w:hAnsiTheme="majorEastAsia" w:eastAsiaTheme="majorEastAsia"/>
          <w:sz w:val="24"/>
        </w:rPr>
        <w:t>以下の項目にご回答ください。回答できない項目については空欄でも構いません。</w:t>
      </w:r>
    </w:p>
    <w:tbl>
      <w:tblPr>
        <w:tblStyle w:val="25"/>
        <w:tblW w:w="9520" w:type="dxa"/>
        <w:tblInd w:w="108" w:type="dxa"/>
        <w:shd w:val="clear" w:color="auto" w:themeFill="background1" w:themeFillTint="FF" w:themeFillShade="FF"/>
        <w:tblLayout w:type="fixed"/>
        <w:tblLook w:firstRow="1" w:lastRow="0" w:firstColumn="1" w:lastColumn="0" w:noHBand="0" w:noVBand="1" w:val="04A0"/>
      </w:tblPr>
      <w:tblGrid>
        <w:gridCol w:w="9520"/>
      </w:tblGrid>
      <w:tr>
        <w:trPr>
          <w:trHeight w:val="160" w:hRule="atLeast"/>
        </w:trPr>
        <w:tc>
          <w:tcPr>
            <w:tcW w:w="9520" w:type="dxa"/>
            <w:shd w:val="clear" w:color="auto" w:themeFill="background1" w:themeFillTint="FF" w:themeFillShade="80"/>
            <w:vAlign w:val="center"/>
          </w:tcPr>
          <w:p>
            <w:pPr>
              <w:pStyle w:val="0"/>
              <w:ind w:leftChars="0" w:firstLine="0" w:firstLineChars="0"/>
              <w:rPr>
                <w:rFonts w:hint="default" w:asciiTheme="majorEastAsia" w:hAnsiTheme="majorEastAsia" w:eastAsiaTheme="majorEastAsia"/>
                <w:b w:val="1"/>
                <w:sz w:val="24"/>
              </w:rPr>
            </w:pPr>
            <w:r>
              <w:rPr>
                <w:rFonts w:hint="eastAsia" w:asciiTheme="majorEastAsia" w:hAnsiTheme="majorEastAsia" w:eastAsiaTheme="majorEastAsia"/>
                <w:b w:val="1"/>
                <w:color w:val="FFFFFF" w:themeColor="background1"/>
                <w:sz w:val="24"/>
              </w:rPr>
              <w:t>（１）ネーミングライツの導入により、どのような効果を期待されますか。</w:t>
            </w:r>
          </w:p>
        </w:tc>
      </w:tr>
      <w:tr>
        <w:trPr>
          <w:trHeight w:val="843" w:hRule="atLeast"/>
        </w:trPr>
        <w:tc>
          <w:tcPr>
            <w:tcW w:w="9520" w:type="dxa"/>
            <w:shd w:val="clear" w:color="auto" w:themeFill="background1" w:themeFillTint="FF" w:themeFillShade="FF"/>
            <w:vAlign w:val="top"/>
          </w:tcPr>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tc>
      </w:tr>
      <w:tr>
        <w:trPr>
          <w:trHeight w:val="320" w:hRule="atLeast"/>
        </w:trPr>
        <w:tc>
          <w:tcPr>
            <w:tcW w:w="9520" w:type="dxa"/>
            <w:shd w:val="clear" w:color="auto" w:themeFill="background1" w:themeFillTint="FF" w:themeFillShade="80"/>
            <w:vAlign w:val="top"/>
          </w:tcPr>
          <w:p>
            <w:pPr>
              <w:pStyle w:val="0"/>
              <w:ind w:left="0" w:leftChars="0" w:firstLine="0" w:firstLineChars="0"/>
              <w:rPr>
                <w:rFonts w:hint="default" w:asciiTheme="majorEastAsia" w:hAnsiTheme="majorEastAsia" w:eastAsiaTheme="majorEastAsia"/>
                <w:b w:val="1"/>
                <w:color w:val="FFFFFF" w:themeColor="background1"/>
                <w:sz w:val="24"/>
              </w:rPr>
            </w:pPr>
            <w:r>
              <w:rPr>
                <w:rFonts w:hint="eastAsia" w:asciiTheme="majorEastAsia" w:hAnsiTheme="majorEastAsia" w:eastAsiaTheme="majorEastAsia"/>
                <w:b w:val="1"/>
                <w:color w:val="FFFFFF" w:themeColor="background1"/>
                <w:sz w:val="24"/>
              </w:rPr>
              <w:t>（２）どのような形で愛称の表示を希望されますか。</w:t>
            </w:r>
          </w:p>
          <w:p>
            <w:pPr>
              <w:pStyle w:val="0"/>
              <w:ind w:leftChars="0" w:firstLineChars="0"/>
              <w:rPr>
                <w:rFonts w:hint="default" w:asciiTheme="majorEastAsia" w:hAnsiTheme="majorEastAsia" w:eastAsiaTheme="majorEastAsia"/>
                <w:b w:val="1"/>
                <w:color w:val="FFFFFF" w:themeColor="background1"/>
                <w:sz w:val="24"/>
              </w:rPr>
            </w:pPr>
            <w:r>
              <w:rPr>
                <w:rFonts w:hint="eastAsia" w:asciiTheme="majorEastAsia" w:hAnsiTheme="majorEastAsia" w:eastAsiaTheme="majorEastAsia"/>
                <w:b w:val="1"/>
                <w:color w:val="FFFFFF" w:themeColor="background1"/>
                <w:sz w:val="24"/>
              </w:rPr>
              <w:t>＜市の想定＞　駅周辺の案内板への掲載、市広報等の印刷物および</w:t>
            </w:r>
            <w:r>
              <w:rPr>
                <w:rFonts w:hint="eastAsia" w:asciiTheme="majorEastAsia" w:hAnsiTheme="majorEastAsia" w:eastAsiaTheme="majorEastAsia"/>
                <w:b w:val="1"/>
                <w:color w:val="FFFFFF" w:themeColor="background1"/>
                <w:sz w:val="24"/>
              </w:rPr>
              <w:t>HP</w:t>
            </w:r>
            <w:r>
              <w:rPr>
                <w:rFonts w:hint="eastAsia" w:asciiTheme="majorEastAsia" w:hAnsiTheme="majorEastAsia" w:eastAsiaTheme="majorEastAsia"/>
                <w:b w:val="1"/>
                <w:color w:val="FFFFFF" w:themeColor="background1"/>
                <w:sz w:val="24"/>
              </w:rPr>
              <w:t>への表示</w:t>
            </w:r>
          </w:p>
        </w:tc>
      </w:tr>
      <w:tr>
        <w:trPr>
          <w:trHeight w:val="1240" w:hRule="atLeast"/>
        </w:trPr>
        <w:tc>
          <w:tcPr>
            <w:tcW w:w="9520" w:type="dxa"/>
            <w:shd w:val="clear" w:color="auto" w:themeFill="background1" w:themeFillTint="FF" w:themeFillShade="FF"/>
            <w:vAlign w:val="center"/>
          </w:tcPr>
          <w:p>
            <w:pPr>
              <w:pStyle w:val="0"/>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（例）施設に愛称を表示した看板（〇ｍ×○ｍ）を設置　など</w:t>
            </w: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tc>
      </w:tr>
      <w:tr>
        <w:trPr>
          <w:trHeight w:val="35" w:hRule="atLeast"/>
        </w:trPr>
        <w:tc>
          <w:tcPr>
            <w:tcW w:w="9520" w:type="dxa"/>
            <w:shd w:val="clear" w:color="auto" w:themeFill="text1" w:themeFillTint="80" w:themeFillShade="FF"/>
            <w:vAlign w:val="center"/>
          </w:tcPr>
          <w:p>
            <w:pPr>
              <w:pStyle w:val="0"/>
              <w:ind w:left="0" w:leftChars="0" w:firstLine="0" w:firstLineChars="0"/>
              <w:rPr>
                <w:rFonts w:hint="default" w:asciiTheme="majorEastAsia" w:hAnsiTheme="majorEastAsia" w:eastAsiaTheme="majorEastAsia"/>
                <w:b w:val="1"/>
                <w:color w:val="FFFFFF" w:themeColor="background1"/>
                <w:sz w:val="24"/>
              </w:rPr>
            </w:pPr>
            <w:r>
              <w:rPr>
                <w:rFonts w:hint="eastAsia" w:asciiTheme="majorEastAsia" w:hAnsiTheme="majorEastAsia" w:eastAsiaTheme="majorEastAsia"/>
                <w:b w:val="1"/>
                <w:color w:val="FFFFFF" w:themeColor="background1"/>
                <w:sz w:val="24"/>
              </w:rPr>
              <w:t>（３）ネーミングライツの契約期間は最低何年必要だと考えますか。</w:t>
            </w:r>
          </w:p>
        </w:tc>
      </w:tr>
      <w:tr>
        <w:trPr>
          <w:trHeight w:val="680" w:hRule="atLeast"/>
        </w:trPr>
        <w:tc>
          <w:tcPr>
            <w:tcW w:w="9520" w:type="dxa"/>
            <w:shd w:val="clear" w:color="auto" w:themeFill="background1" w:themeFillTint="FF" w:themeFillShade="FF"/>
            <w:vAlign w:val="center"/>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　　　　　　年</w:t>
            </w:r>
          </w:p>
        </w:tc>
      </w:tr>
      <w:tr>
        <w:trPr>
          <w:trHeight w:val="140" w:hRule="atLeast"/>
        </w:trPr>
        <w:tc>
          <w:tcPr>
            <w:tcW w:w="9520" w:type="dxa"/>
            <w:shd w:val="clear" w:color="auto" w:themeFill="text1" w:themeFillTint="80" w:themeFillShade="FF"/>
            <w:vAlign w:val="center"/>
          </w:tcPr>
          <w:p>
            <w:pPr>
              <w:pStyle w:val="0"/>
              <w:ind w:left="0" w:leftChars="0" w:firstLine="0" w:firstLineChars="0"/>
              <w:rPr>
                <w:rFonts w:hint="eastAsia"/>
                <w:b w:val="1"/>
              </w:rPr>
            </w:pPr>
            <w:r>
              <w:rPr>
                <w:rFonts w:hint="eastAsia" w:asciiTheme="majorEastAsia" w:hAnsiTheme="majorEastAsia" w:eastAsiaTheme="majorEastAsia"/>
                <w:b w:val="1"/>
                <w:color w:val="FFFFFF" w:themeColor="background1"/>
                <w:sz w:val="24"/>
              </w:rPr>
              <w:t>（４）ネーミングライツ料の相場と考える金額（年間・税込）を教えてください。</w:t>
            </w:r>
          </w:p>
        </w:tc>
      </w:tr>
      <w:tr>
        <w:trPr>
          <w:trHeight w:val="680" w:hRule="atLeast"/>
        </w:trPr>
        <w:tc>
          <w:tcPr>
            <w:tcW w:w="95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F"/>
            <w:vAlign w:val="center"/>
          </w:tcPr>
          <w:p>
            <w:pPr>
              <w:pStyle w:val="0"/>
              <w:ind w:firstLine="1260" w:firstLineChars="600"/>
              <w:rPr>
                <w:rFonts w:hint="eastAsia"/>
              </w:rPr>
            </w:pPr>
            <w:r>
              <w:rPr>
                <w:rFonts w:hint="eastAsia" w:asciiTheme="majorEastAsia" w:hAnsiTheme="majorEastAsia" w:eastAsiaTheme="majorEastAsia"/>
                <w:sz w:val="24"/>
              </w:rPr>
              <w:t>万円</w:t>
            </w:r>
            <w:r>
              <w:rPr>
                <w:rFonts w:hint="eastAsia" w:asciiTheme="majorEastAsia" w:hAnsiTheme="majorEastAsia" w:eastAsiaTheme="majorEastAsia"/>
                <w:sz w:val="24"/>
              </w:rPr>
              <w:t>/</w:t>
            </w:r>
            <w:r>
              <w:rPr>
                <w:rFonts w:hint="eastAsia" w:asciiTheme="majorEastAsia" w:hAnsiTheme="majorEastAsia" w:eastAsiaTheme="majorEastAsia"/>
                <w:sz w:val="24"/>
              </w:rPr>
              <w:t>年</w:t>
            </w:r>
          </w:p>
        </w:tc>
      </w:tr>
    </w:tbl>
    <w:p>
      <w:pPr>
        <w:rPr>
          <w:rFonts w:hint="eastAsia"/>
          <w:vanish w:val="0"/>
        </w:rPr>
        <w:sectPr>
          <w:pgSz w:w="11906" w:h="16838"/>
          <w:pgMar w:top="1984" w:right="1134" w:bottom="1134" w:left="1134" w:header="851" w:footer="283" w:gutter="0"/>
          <w:cols w:space="720"/>
          <w:textDirection w:val="lrTb"/>
          <w:docGrid w:type="lines" w:linePitch="360"/>
        </w:sectPr>
      </w:pPr>
    </w:p>
    <w:p>
      <w:pPr>
        <w:pStyle w:val="0"/>
        <w:rPr>
          <w:rFonts w:hint="eastAsia"/>
        </w:rPr>
      </w:pPr>
      <w:bookmarkStart w:id="0" w:name="_GoBack"/>
      <w:bookmarkEnd w:id="0"/>
    </w:p>
    <w:tbl>
      <w:tblPr>
        <w:tblStyle w:val="25"/>
        <w:tblW w:w="9520" w:type="dxa"/>
        <w:tblInd w:w="108" w:type="dxa"/>
        <w:shd w:val="clear" w:color="auto" w:themeFill="background1" w:themeFillTint="FF" w:themeFillShade="FF"/>
        <w:tblLayout w:type="fixed"/>
        <w:tblLook w:firstRow="1" w:lastRow="0" w:firstColumn="1" w:lastColumn="0" w:noHBand="0" w:noVBand="1" w:val="04A0"/>
      </w:tblPr>
      <w:tblGrid>
        <w:gridCol w:w="9520"/>
      </w:tblGrid>
      <w:tr>
        <w:trPr>
          <w:trHeight w:val="160" w:hRule="atLeast"/>
        </w:trPr>
        <w:tc>
          <w:tcPr>
            <w:tcW w:w="9520" w:type="dxa"/>
            <w:tcBorders>
              <w:top w:val="nil"/>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80"/>
            <w:vAlign w:val="center"/>
          </w:tcPr>
          <w:p>
            <w:pPr>
              <w:pStyle w:val="0"/>
              <w:ind w:leftChars="0" w:firstLine="0" w:firstLineChars="0"/>
              <w:rPr>
                <w:rFonts w:hint="eastAsia"/>
                <w:b w:val="1"/>
              </w:rPr>
            </w:pPr>
            <w:r>
              <w:rPr>
                <w:rFonts w:hint="eastAsia" w:asciiTheme="majorEastAsia" w:hAnsiTheme="majorEastAsia" w:eastAsiaTheme="majorEastAsia"/>
                <w:b w:val="1"/>
                <w:color w:val="FFFFFF" w:themeColor="background1"/>
                <w:sz w:val="24"/>
              </w:rPr>
              <w:t>（５）公募事項や条件などにおいて配慮を要すべき事項などはありますか。</w:t>
            </w:r>
          </w:p>
        </w:tc>
      </w:tr>
      <w:tr>
        <w:trPr>
          <w:trHeight w:val="900" w:hRule="atLeast"/>
        </w:trPr>
        <w:tc>
          <w:tcPr>
            <w:tcW w:w="9520" w:type="dxa"/>
            <w:shd w:val="clear" w:color="auto" w:themeFill="background1" w:themeFillTint="FF" w:themeFillShade="FF"/>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（例）契約金額の大小だけではなく、地元に根差している企業や今後も事業継続の見込める企業の選定が望ましい。　など</w:t>
            </w: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tc>
      </w:tr>
      <w:tr>
        <w:trPr>
          <w:trHeight w:val="290" w:hRule="atLeast"/>
        </w:trPr>
        <w:tc>
          <w:tcPr>
            <w:tcW w:w="9520" w:type="dxa"/>
            <w:shd w:val="clear" w:color="auto" w:themeFill="text1" w:themeFillTint="80" w:themeFillShade="FF"/>
            <w:vAlign w:val="center"/>
          </w:tcPr>
          <w:p>
            <w:pPr>
              <w:pStyle w:val="0"/>
              <w:ind w:left="0" w:leftChars="0" w:firstLine="0" w:firstLineChars="0"/>
              <w:rPr>
                <w:rFonts w:hint="eastAsia"/>
              </w:rPr>
            </w:pPr>
            <w:r>
              <w:rPr>
                <w:rFonts w:hint="eastAsia" w:asciiTheme="majorEastAsia" w:hAnsiTheme="majorEastAsia" w:eastAsiaTheme="majorEastAsia"/>
                <w:b w:val="1"/>
                <w:color w:val="FFFFFF" w:themeColor="background1"/>
                <w:sz w:val="24"/>
              </w:rPr>
              <w:t>（６）付与してほしい特典はありますか。</w:t>
            </w:r>
          </w:p>
        </w:tc>
      </w:tr>
      <w:tr>
        <w:trPr>
          <w:trHeight w:val="1304" w:hRule="atLeast"/>
        </w:trPr>
        <w:tc>
          <w:tcPr>
            <w:tcW w:w="9520" w:type="dxa"/>
            <w:shd w:val="clear" w:color="auto" w:themeFill="background1" w:themeFillTint="FF" w:themeFillShade="FF"/>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（例）施設利用料の減免（〇回／年）、施設内に企業・商品等</w:t>
            </w:r>
            <w:r>
              <w:rPr>
                <w:rFonts w:hint="eastAsia" w:asciiTheme="majorEastAsia" w:hAnsiTheme="majorEastAsia" w:eastAsiaTheme="majorEastAsia"/>
                <w:sz w:val="24"/>
              </w:rPr>
              <w:t>PR</w:t>
            </w:r>
            <w:r>
              <w:rPr>
                <w:rFonts w:hint="eastAsia" w:asciiTheme="majorEastAsia" w:hAnsiTheme="majorEastAsia" w:eastAsiaTheme="majorEastAsia"/>
                <w:sz w:val="24"/>
              </w:rPr>
              <w:t>コーナーを設置　など</w:t>
            </w:r>
          </w:p>
          <w:p>
            <w:pPr>
              <w:pStyle w:val="0"/>
              <w:rPr>
                <w:rFonts w:hint="default" w:asciiTheme="majorEastAsia" w:hAnsiTheme="majorEastAsia" w:eastAsiaTheme="majorEastAsia"/>
                <w:sz w:val="24"/>
              </w:rPr>
            </w:pPr>
          </w:p>
          <w:p>
            <w:pPr>
              <w:pStyle w:val="0"/>
              <w:rPr>
                <w:rFonts w:hint="eastAsia"/>
              </w:rPr>
            </w:pPr>
          </w:p>
          <w:p>
            <w:pPr>
              <w:pStyle w:val="0"/>
              <w:rPr>
                <w:rFonts w:hint="eastAsia"/>
              </w:rPr>
            </w:pPr>
          </w:p>
        </w:tc>
      </w:tr>
      <w:tr>
        <w:trPr>
          <w:trHeight w:val="680" w:hRule="atLeast"/>
        </w:trPr>
        <w:tc>
          <w:tcPr>
            <w:tcW w:w="9520" w:type="dxa"/>
            <w:shd w:val="clear" w:color="auto" w:themeFill="text1" w:themeFillTint="80" w:themeFillShade="FF"/>
            <w:vAlign w:val="center"/>
          </w:tcPr>
          <w:p>
            <w:pPr>
              <w:pStyle w:val="0"/>
              <w:ind w:leftChars="0" w:firstLineChars="0"/>
              <w:rPr>
                <w:rFonts w:hint="default" w:asciiTheme="majorEastAsia" w:hAnsiTheme="majorEastAsia" w:eastAsiaTheme="majorEastAsia"/>
                <w:b w:val="1"/>
                <w:color w:val="FFFFFF" w:themeColor="background1"/>
                <w:sz w:val="24"/>
              </w:rPr>
            </w:pPr>
            <w:r>
              <w:rPr>
                <w:rFonts w:hint="eastAsia" w:asciiTheme="majorEastAsia" w:hAnsiTheme="majorEastAsia" w:eastAsiaTheme="majorEastAsia"/>
                <w:b w:val="1"/>
                <w:color w:val="FFFFFF" w:themeColor="background1"/>
                <w:sz w:val="24"/>
              </w:rPr>
              <w:t>（７）募集開始から契約までにどのくらいの期間が必要ですか。</w:t>
            </w:r>
          </w:p>
          <w:p>
            <w:pPr>
              <w:pStyle w:val="0"/>
              <w:ind w:leftChars="0" w:firstLineChars="0"/>
              <w:rPr>
                <w:rFonts w:hint="default" w:asciiTheme="majorEastAsia" w:hAnsiTheme="majorEastAsia" w:eastAsiaTheme="majorEastAsia"/>
                <w:b w:val="1"/>
                <w:color w:val="FFFFFF" w:themeColor="background1"/>
                <w:sz w:val="24"/>
              </w:rPr>
            </w:pPr>
            <w:r>
              <w:rPr>
                <w:rFonts w:hint="eastAsia" w:asciiTheme="majorEastAsia" w:hAnsiTheme="majorEastAsia" w:eastAsiaTheme="majorEastAsia"/>
                <w:b w:val="1"/>
                <w:color w:val="FFFFFF" w:themeColor="background1"/>
                <w:sz w:val="24"/>
              </w:rPr>
              <w:t>＜市の想定＞　</w:t>
            </w:r>
            <w:r>
              <w:rPr>
                <w:rFonts w:hint="eastAsia" w:ascii="ＭＳ ゴシック" w:hAnsi="ＭＳ ゴシック" w:eastAsia="ＭＳ ゴシック"/>
                <w:b w:val="1"/>
                <w:color w:val="FFFFFF" w:themeColor="background1"/>
                <w:sz w:val="24"/>
              </w:rPr>
              <w:t>募集期間１か月程度、募集期間終了から約１か月後に契約</w:t>
            </w:r>
          </w:p>
        </w:tc>
      </w:tr>
      <w:tr>
        <w:trPr>
          <w:trHeight w:val="1667" w:hRule="atLeast"/>
        </w:trPr>
        <w:tc>
          <w:tcPr>
            <w:tcW w:w="9520" w:type="dxa"/>
            <w:shd w:val="clear" w:color="auto" w:themeFill="background1" w:themeFillTint="FF" w:themeFillShade="FF"/>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（例）宣伝広告費の予算確保が必要なため、事前に周知期間を取ってほしい。　など</w:t>
            </w: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tc>
      </w:tr>
      <w:tr>
        <w:trPr>
          <w:trHeight w:val="150" w:hRule="atLeast"/>
        </w:trPr>
        <w:tc>
          <w:tcPr>
            <w:tcW w:w="9520" w:type="dxa"/>
            <w:shd w:val="clear" w:color="auto" w:themeFill="background1" w:themeFillTint="FF" w:themeFillShade="80"/>
            <w:vAlign w:val="center"/>
          </w:tcPr>
          <w:p>
            <w:pPr>
              <w:pStyle w:val="0"/>
              <w:ind w:leftChars="0" w:firstLine="0" w:firstLineChars="0"/>
              <w:rPr>
                <w:rFonts w:hint="default" w:asciiTheme="majorEastAsia" w:hAnsiTheme="majorEastAsia" w:eastAsiaTheme="majorEastAsia"/>
                <w:sz w:val="24"/>
              </w:rPr>
            </w:pPr>
            <w:r>
              <w:rPr>
                <w:rFonts w:hint="eastAsia" w:asciiTheme="majorEastAsia" w:hAnsiTheme="majorEastAsia" w:eastAsiaTheme="majorEastAsia"/>
                <w:b w:val="1"/>
                <w:color w:val="FFFFFF" w:themeColor="background1"/>
                <w:sz w:val="24"/>
              </w:rPr>
              <w:t>（８）本施設以外に、ネーミングライツの導入が見込まれる市の公共施設はありますか。</w:t>
            </w:r>
          </w:p>
        </w:tc>
      </w:tr>
      <w:tr>
        <w:trPr>
          <w:trHeight w:val="877" w:hRule="atLeast"/>
        </w:trPr>
        <w:tc>
          <w:tcPr>
            <w:tcW w:w="9520" w:type="dxa"/>
            <w:shd w:val="clear" w:color="auto" w:themeFill="background1" w:themeFillTint="FF" w:themeFillShade="FF"/>
            <w:vAlign w:val="top"/>
          </w:tcPr>
          <w:p>
            <w:pPr>
              <w:pStyle w:val="0"/>
              <w:rPr>
                <w:rFonts w:hint="default" w:asciiTheme="majorEastAsia" w:hAnsiTheme="majorEastAsia" w:eastAsiaTheme="majorEastAsia"/>
                <w:b w:val="1"/>
                <w:sz w:val="24"/>
              </w:rPr>
            </w:pPr>
          </w:p>
          <w:p>
            <w:pPr>
              <w:pStyle w:val="0"/>
              <w:rPr>
                <w:rFonts w:hint="default" w:asciiTheme="majorEastAsia" w:hAnsiTheme="majorEastAsia" w:eastAsiaTheme="majorEastAsia"/>
                <w:b w:val="1"/>
                <w:sz w:val="24"/>
              </w:rPr>
            </w:pPr>
          </w:p>
          <w:p>
            <w:pPr>
              <w:pStyle w:val="0"/>
              <w:rPr>
                <w:rFonts w:hint="default" w:asciiTheme="majorEastAsia" w:hAnsiTheme="majorEastAsia" w:eastAsiaTheme="majorEastAsia"/>
                <w:b w:val="1"/>
                <w:sz w:val="24"/>
              </w:rPr>
            </w:pPr>
          </w:p>
        </w:tc>
      </w:tr>
      <w:tr>
        <w:trPr>
          <w:trHeight w:val="35" w:hRule="atLeast"/>
        </w:trPr>
        <w:tc>
          <w:tcPr>
            <w:tcW w:w="9520" w:type="dxa"/>
            <w:shd w:val="clear" w:color="auto" w:themeFill="text1" w:themeFillTint="80" w:themeFillShade="FF"/>
            <w:vAlign w:val="center"/>
          </w:tcPr>
          <w:p>
            <w:pPr>
              <w:pStyle w:val="0"/>
              <w:ind w:leftChars="0" w:firstLine="0" w:firstLineChars="0"/>
              <w:rPr>
                <w:rFonts w:hint="default" w:asciiTheme="majorEastAsia" w:hAnsiTheme="majorEastAsia" w:eastAsiaTheme="majorEastAsia"/>
                <w:b w:val="1"/>
                <w:color w:val="FF0000"/>
                <w:sz w:val="24"/>
              </w:rPr>
            </w:pPr>
            <w:r>
              <w:rPr>
                <w:rFonts w:hint="eastAsia" w:asciiTheme="majorEastAsia" w:hAnsiTheme="majorEastAsia" w:eastAsiaTheme="majorEastAsia"/>
                <w:b w:val="1"/>
                <w:color w:val="FFFFFF" w:themeColor="background1"/>
                <w:sz w:val="24"/>
              </w:rPr>
              <w:t>（９）その他、ネーミングライツ導入に関してのご意見やご提案等はありますか。</w:t>
            </w:r>
          </w:p>
        </w:tc>
      </w:tr>
      <w:tr>
        <w:trPr>
          <w:trHeight w:val="971" w:hRule="atLeast"/>
        </w:trPr>
        <w:tc>
          <w:tcPr>
            <w:tcW w:w="9520" w:type="dxa"/>
            <w:shd w:val="clear" w:color="auto" w:themeFill="background1" w:themeFillTint="FF" w:themeFillShade="FF"/>
            <w:vAlign w:val="top"/>
          </w:tcPr>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tc>
      </w:tr>
    </w:tbl>
    <w:p>
      <w:pPr>
        <w:pStyle w:val="0"/>
        <w:spacing w:line="240" w:lineRule="auto"/>
        <w:ind w:left="210" w:hanging="210" w:hangingChars="100"/>
        <w:jc w:val="right"/>
        <w:rPr>
          <w:rFonts w:hint="default" w:asciiTheme="majorEastAsia" w:hAnsiTheme="majorEastAsia" w:eastAsiaTheme="majorEastAsia"/>
          <w:b w:val="1"/>
          <w:sz w:val="22"/>
        </w:rPr>
      </w:pPr>
    </w:p>
    <w:p>
      <w:pPr>
        <w:pStyle w:val="0"/>
        <w:spacing w:line="240" w:lineRule="auto"/>
        <w:ind w:left="0" w:leftChars="0" w:right="840" w:rightChars="400" w:hanging="240" w:hangingChars="100"/>
        <w:rPr>
          <w:rFonts w:hint="default" w:asciiTheme="majorEastAsia" w:hAnsiTheme="majorEastAsia" w:eastAsiaTheme="majorEastAsia"/>
          <w:b w:val="1"/>
          <w:sz w:val="22"/>
        </w:rPr>
      </w:pPr>
      <w:r>
        <w:rPr>
          <w:rFonts w:hint="eastAsia" w:asciiTheme="majorEastAsia" w:hAnsiTheme="majorEastAsia" w:eastAsiaTheme="majorEastAsia"/>
          <w:b w:val="1"/>
          <w:sz w:val="24"/>
        </w:rPr>
        <w:t>○個別対話の希望日時の確認</w:t>
      </w:r>
    </w:p>
    <w:tbl>
      <w:tblPr>
        <w:tblStyle w:val="26"/>
        <w:tblW w:w="0" w:type="auto"/>
        <w:tblInd w:w="0" w:type="dxa"/>
        <w:tblLayout w:type="fixed"/>
        <w:tblLook w:firstRow="1" w:lastRow="0" w:firstColumn="1" w:lastColumn="0" w:noHBand="0" w:noVBand="1" w:val="04A0"/>
      </w:tblPr>
      <w:tblGrid>
        <w:gridCol w:w="2095"/>
        <w:gridCol w:w="5145"/>
        <w:gridCol w:w="2398"/>
      </w:tblGrid>
      <w:tr>
        <w:trPr/>
        <w:tc>
          <w:tcPr>
            <w:tcW w:w="963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rPr>
            </w:pPr>
            <w:r>
              <w:rPr>
                <w:rFonts w:hint="eastAsia" w:ascii="ＭＳ ゴシック" w:hAnsi="ＭＳ ゴシック" w:eastAsia="ＭＳ ゴシック"/>
                <w:b w:val="1"/>
              </w:rPr>
              <w:t>対話が可能な日時をチェックしてください。対話時間は</w:t>
            </w:r>
            <w:r>
              <w:rPr>
                <w:rFonts w:hint="eastAsia" w:ascii="ＭＳ ゴシック" w:hAnsi="ＭＳ ゴシック" w:eastAsia="ＭＳ ゴシック"/>
                <w:b w:val="1"/>
              </w:rPr>
              <w:t>30</w:t>
            </w:r>
            <w:r>
              <w:rPr>
                <w:rFonts w:hint="eastAsia" w:ascii="ＭＳ ゴシック" w:hAnsi="ＭＳ ゴシック" w:eastAsia="ＭＳ ゴシック"/>
                <w:b w:val="1"/>
              </w:rPr>
              <w:t>分から</w:t>
            </w:r>
            <w:r>
              <w:rPr>
                <w:rFonts w:hint="eastAsia" w:ascii="ＭＳ ゴシック" w:hAnsi="ＭＳ ゴシック" w:eastAsia="ＭＳ ゴシック"/>
                <w:b w:val="1"/>
              </w:rPr>
              <w:t>1</w:t>
            </w:r>
            <w:r>
              <w:rPr>
                <w:rFonts w:hint="eastAsia" w:ascii="ＭＳ ゴシック" w:hAnsi="ＭＳ ゴシック" w:eastAsia="ＭＳ ゴシック"/>
                <w:b w:val="1"/>
              </w:rPr>
              <w:t>時間を予定しています。</w:t>
            </w:r>
          </w:p>
        </w:tc>
      </w:tr>
      <w:tr>
        <w:trPr>
          <w:trHeight w:val="360" w:hRule="atLeast"/>
        </w:trPr>
        <w:tc>
          <w:tcPr>
            <w:tcW w:w="2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3</w:t>
            </w:r>
            <w:r>
              <w:rPr>
                <w:rFonts w:hint="eastAsia" w:ascii="ＭＳ ゴシック" w:hAnsi="ＭＳ ゴシック" w:eastAsia="ＭＳ ゴシック"/>
                <w:b w:val="1"/>
              </w:rPr>
              <w:t>月</w:t>
            </w:r>
            <w:r>
              <w:rPr>
                <w:rFonts w:hint="eastAsia" w:ascii="ＭＳ ゴシック" w:hAnsi="ＭＳ ゴシック" w:eastAsia="ＭＳ ゴシック"/>
                <w:b w:val="1"/>
              </w:rPr>
              <w:t>13</w:t>
            </w:r>
            <w:r>
              <w:rPr>
                <w:rFonts w:hint="eastAsia" w:ascii="ＭＳ ゴシック" w:hAnsi="ＭＳ ゴシック" w:eastAsia="ＭＳ ゴシック"/>
                <w:b w:val="1"/>
              </w:rPr>
              <w:t>日（金）</w:t>
            </w:r>
          </w:p>
        </w:tc>
        <w:tc>
          <w:tcPr>
            <w:tcW w:w="5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rPr>
            </w:pPr>
            <w:r>
              <w:rPr>
                <w:rFonts w:hint="eastAsia" w:ascii="ＭＳ ゴシック" w:hAnsi="ＭＳ ゴシック" w:eastAsia="ＭＳ ゴシック"/>
                <w:b w:val="1"/>
              </w:rPr>
              <w:t>□</w:t>
            </w:r>
            <w:r>
              <w:rPr>
                <w:rFonts w:hint="eastAsia" w:ascii="ＭＳ ゴシック" w:hAnsi="ＭＳ ゴシック" w:eastAsia="ＭＳ ゴシック"/>
                <w:b w:val="1"/>
              </w:rPr>
              <w:t xml:space="preserve">10 </w:t>
            </w:r>
            <w:r>
              <w:rPr>
                <w:rFonts w:hint="eastAsia" w:ascii="ＭＳ ゴシック" w:hAnsi="ＭＳ ゴシック" w:eastAsia="ＭＳ ゴシック"/>
                <w:b w:val="1"/>
              </w:rPr>
              <w:t>時～</w:t>
            </w:r>
            <w:r>
              <w:rPr>
                <w:rFonts w:hint="eastAsia" w:ascii="ＭＳ ゴシック" w:hAnsi="ＭＳ ゴシック" w:eastAsia="ＭＳ ゴシック"/>
                <w:b w:val="1"/>
              </w:rPr>
              <w:t>12</w:t>
            </w:r>
            <w:r>
              <w:rPr>
                <w:rFonts w:hint="eastAsia" w:ascii="ＭＳ ゴシック" w:hAnsi="ＭＳ ゴシック" w:eastAsia="ＭＳ ゴシック"/>
                <w:b w:val="1"/>
              </w:rPr>
              <w:t>時　</w:t>
            </w:r>
            <w:r>
              <w:rPr>
                <w:rFonts w:hint="eastAsia" w:ascii="ＭＳ ゴシック" w:hAnsi="ＭＳ ゴシック" w:eastAsia="ＭＳ ゴシック"/>
                <w:b w:val="1"/>
              </w:rPr>
              <w:t xml:space="preserve"> </w:t>
            </w:r>
            <w:r>
              <w:rPr>
                <w:rFonts w:hint="eastAsia" w:ascii="ＭＳ ゴシック" w:hAnsi="ＭＳ ゴシック" w:eastAsia="ＭＳ ゴシック"/>
                <w:b w:val="1"/>
              </w:rPr>
              <w:t>□</w:t>
            </w:r>
            <w:r>
              <w:rPr>
                <w:rFonts w:hint="eastAsia" w:ascii="ＭＳ ゴシック" w:hAnsi="ＭＳ ゴシック" w:eastAsia="ＭＳ ゴシック"/>
                <w:b w:val="1"/>
              </w:rPr>
              <w:t xml:space="preserve">13 </w:t>
            </w:r>
            <w:r>
              <w:rPr>
                <w:rFonts w:hint="eastAsia" w:ascii="ＭＳ ゴシック" w:hAnsi="ＭＳ ゴシック" w:eastAsia="ＭＳ ゴシック"/>
                <w:b w:val="1"/>
              </w:rPr>
              <w:t>時～</w:t>
            </w:r>
            <w:r>
              <w:rPr>
                <w:rFonts w:hint="eastAsia" w:ascii="ＭＳ ゴシック" w:hAnsi="ＭＳ ゴシック" w:eastAsia="ＭＳ ゴシック"/>
                <w:b w:val="1"/>
              </w:rPr>
              <w:t>15</w:t>
            </w:r>
            <w:r>
              <w:rPr>
                <w:rFonts w:hint="eastAsia" w:ascii="ＭＳ ゴシック" w:hAnsi="ＭＳ ゴシック" w:eastAsia="ＭＳ ゴシック"/>
                <w:b w:val="1"/>
              </w:rPr>
              <w:t>時　</w:t>
            </w:r>
            <w:r>
              <w:rPr>
                <w:rFonts w:hint="eastAsia" w:ascii="ＭＳ ゴシック" w:hAnsi="ＭＳ ゴシック" w:eastAsia="ＭＳ ゴシック"/>
                <w:b w:val="1"/>
              </w:rPr>
              <w:t xml:space="preserve"> </w:t>
            </w:r>
            <w:r>
              <w:rPr>
                <w:rFonts w:hint="eastAsia" w:ascii="ＭＳ ゴシック" w:hAnsi="ＭＳ ゴシック" w:eastAsia="ＭＳ ゴシック"/>
                <w:b w:val="1"/>
              </w:rPr>
              <w:t>□</w:t>
            </w:r>
            <w:r>
              <w:rPr>
                <w:rFonts w:hint="eastAsia" w:ascii="ＭＳ ゴシック" w:hAnsi="ＭＳ ゴシック" w:eastAsia="ＭＳ ゴシック"/>
                <w:b w:val="1"/>
              </w:rPr>
              <w:t xml:space="preserve">15 </w:t>
            </w:r>
            <w:r>
              <w:rPr>
                <w:rFonts w:hint="eastAsia" w:ascii="ＭＳ ゴシック" w:hAnsi="ＭＳ ゴシック" w:eastAsia="ＭＳ ゴシック"/>
                <w:b w:val="1"/>
              </w:rPr>
              <w:t>時～</w:t>
            </w:r>
            <w:r>
              <w:rPr>
                <w:rFonts w:hint="eastAsia" w:ascii="ＭＳ ゴシック" w:hAnsi="ＭＳ ゴシック" w:eastAsia="ＭＳ ゴシック"/>
                <w:b w:val="1"/>
              </w:rPr>
              <w:t>17</w:t>
            </w:r>
            <w:r>
              <w:rPr>
                <w:rFonts w:hint="eastAsia" w:ascii="ＭＳ ゴシック" w:hAnsi="ＭＳ ゴシック" w:eastAsia="ＭＳ ゴシック"/>
                <w:b w:val="1"/>
              </w:rPr>
              <w:t>時</w:t>
            </w:r>
          </w:p>
        </w:tc>
        <w:tc>
          <w:tcPr>
            <w:tcW w:w="239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□オンライン開催希望</w:t>
            </w:r>
          </w:p>
        </w:tc>
      </w:tr>
      <w:tr>
        <w:trPr/>
        <w:tc>
          <w:tcPr>
            <w:tcW w:w="2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3</w:t>
            </w:r>
            <w:r>
              <w:rPr>
                <w:rFonts w:hint="eastAsia" w:ascii="ＭＳ ゴシック" w:hAnsi="ＭＳ ゴシック" w:eastAsia="ＭＳ ゴシック"/>
                <w:b w:val="1"/>
              </w:rPr>
              <w:t>月</w:t>
            </w:r>
            <w:r>
              <w:rPr>
                <w:rFonts w:hint="eastAsia" w:ascii="ＭＳ ゴシック" w:hAnsi="ＭＳ ゴシック" w:eastAsia="ＭＳ ゴシック"/>
                <w:b w:val="1"/>
              </w:rPr>
              <w:t>16</w:t>
            </w:r>
            <w:r>
              <w:rPr>
                <w:rFonts w:hint="eastAsia" w:ascii="ＭＳ ゴシック" w:hAnsi="ＭＳ ゴシック" w:eastAsia="ＭＳ ゴシック"/>
                <w:b w:val="1"/>
              </w:rPr>
              <w:t>日（月）</w:t>
            </w:r>
          </w:p>
        </w:tc>
        <w:tc>
          <w:tcPr>
            <w:tcW w:w="5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rPr>
            </w:pPr>
            <w:r>
              <w:rPr>
                <w:rFonts w:hint="eastAsia" w:ascii="ＭＳ ゴシック" w:hAnsi="ＭＳ ゴシック" w:eastAsia="ＭＳ ゴシック"/>
                <w:b w:val="1"/>
              </w:rPr>
              <w:t>□</w:t>
            </w:r>
            <w:r>
              <w:rPr>
                <w:rFonts w:hint="eastAsia" w:ascii="ＭＳ ゴシック" w:hAnsi="ＭＳ ゴシック" w:eastAsia="ＭＳ ゴシック"/>
                <w:b w:val="1"/>
              </w:rPr>
              <w:t xml:space="preserve">10 </w:t>
            </w:r>
            <w:r>
              <w:rPr>
                <w:rFonts w:hint="eastAsia" w:ascii="ＭＳ ゴシック" w:hAnsi="ＭＳ ゴシック" w:eastAsia="ＭＳ ゴシック"/>
                <w:b w:val="1"/>
              </w:rPr>
              <w:t>時～</w:t>
            </w:r>
            <w:r>
              <w:rPr>
                <w:rFonts w:hint="eastAsia" w:ascii="ＭＳ ゴシック" w:hAnsi="ＭＳ ゴシック" w:eastAsia="ＭＳ ゴシック"/>
                <w:b w:val="1"/>
              </w:rPr>
              <w:t>12</w:t>
            </w:r>
            <w:r>
              <w:rPr>
                <w:rFonts w:hint="eastAsia" w:ascii="ＭＳ ゴシック" w:hAnsi="ＭＳ ゴシック" w:eastAsia="ＭＳ ゴシック"/>
                <w:b w:val="1"/>
              </w:rPr>
              <w:t>時　</w:t>
            </w:r>
            <w:r>
              <w:rPr>
                <w:rFonts w:hint="eastAsia" w:ascii="ＭＳ ゴシック" w:hAnsi="ＭＳ ゴシック" w:eastAsia="ＭＳ ゴシック"/>
                <w:b w:val="1"/>
              </w:rPr>
              <w:t xml:space="preserve"> </w:t>
            </w:r>
            <w:r>
              <w:rPr>
                <w:rFonts w:hint="eastAsia" w:ascii="ＭＳ ゴシック" w:hAnsi="ＭＳ ゴシック" w:eastAsia="ＭＳ ゴシック"/>
                <w:b w:val="1"/>
              </w:rPr>
              <w:t>□</w:t>
            </w:r>
            <w:r>
              <w:rPr>
                <w:rFonts w:hint="eastAsia" w:ascii="ＭＳ ゴシック" w:hAnsi="ＭＳ ゴシック" w:eastAsia="ＭＳ ゴシック"/>
                <w:b w:val="1"/>
              </w:rPr>
              <w:t xml:space="preserve">13 </w:t>
            </w:r>
            <w:r>
              <w:rPr>
                <w:rFonts w:hint="eastAsia" w:ascii="ＭＳ ゴシック" w:hAnsi="ＭＳ ゴシック" w:eastAsia="ＭＳ ゴシック"/>
                <w:b w:val="1"/>
              </w:rPr>
              <w:t>時～</w:t>
            </w:r>
            <w:r>
              <w:rPr>
                <w:rFonts w:hint="eastAsia" w:ascii="ＭＳ ゴシック" w:hAnsi="ＭＳ ゴシック" w:eastAsia="ＭＳ ゴシック"/>
                <w:b w:val="1"/>
              </w:rPr>
              <w:t>15</w:t>
            </w:r>
            <w:r>
              <w:rPr>
                <w:rFonts w:hint="eastAsia" w:ascii="ＭＳ ゴシック" w:hAnsi="ＭＳ ゴシック" w:eastAsia="ＭＳ ゴシック"/>
                <w:b w:val="1"/>
              </w:rPr>
              <w:t>時　</w:t>
            </w:r>
            <w:r>
              <w:rPr>
                <w:rFonts w:hint="eastAsia" w:ascii="ＭＳ ゴシック" w:hAnsi="ＭＳ ゴシック" w:eastAsia="ＭＳ ゴシック"/>
                <w:b w:val="1"/>
              </w:rPr>
              <w:t xml:space="preserve"> </w:t>
            </w:r>
            <w:r>
              <w:rPr>
                <w:rFonts w:hint="eastAsia" w:ascii="ＭＳ ゴシック" w:hAnsi="ＭＳ ゴシック" w:eastAsia="ＭＳ ゴシック"/>
                <w:b w:val="1"/>
              </w:rPr>
              <w:t>□</w:t>
            </w:r>
            <w:r>
              <w:rPr>
                <w:rFonts w:hint="eastAsia" w:ascii="ＭＳ ゴシック" w:hAnsi="ＭＳ ゴシック" w:eastAsia="ＭＳ ゴシック"/>
                <w:b w:val="1"/>
              </w:rPr>
              <w:t xml:space="preserve">15 </w:t>
            </w:r>
            <w:r>
              <w:rPr>
                <w:rFonts w:hint="eastAsia" w:ascii="ＭＳ ゴシック" w:hAnsi="ＭＳ ゴシック" w:eastAsia="ＭＳ ゴシック"/>
                <w:b w:val="1"/>
              </w:rPr>
              <w:t>時～</w:t>
            </w:r>
            <w:r>
              <w:rPr>
                <w:rFonts w:hint="eastAsia" w:ascii="ＭＳ ゴシック" w:hAnsi="ＭＳ ゴシック" w:eastAsia="ＭＳ ゴシック"/>
                <w:b w:val="1"/>
              </w:rPr>
              <w:t>17</w:t>
            </w:r>
            <w:r>
              <w:rPr>
                <w:rFonts w:hint="eastAsia" w:ascii="ＭＳ ゴシック" w:hAnsi="ＭＳ ゴシック" w:eastAsia="ＭＳ ゴシック"/>
                <w:b w:val="1"/>
              </w:rPr>
              <w:t>時</w:t>
            </w:r>
          </w:p>
        </w:tc>
        <w:tc>
          <w:tcPr>
            <w:tcW w:w="239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b w:val="1"/>
              </w:rPr>
            </w:pPr>
          </w:p>
        </w:tc>
      </w:tr>
      <w:tr>
        <w:trPr/>
        <w:tc>
          <w:tcPr>
            <w:tcW w:w="2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3</w:t>
            </w:r>
            <w:r>
              <w:rPr>
                <w:rFonts w:hint="eastAsia" w:ascii="ＭＳ ゴシック" w:hAnsi="ＭＳ ゴシック" w:eastAsia="ＭＳ ゴシック"/>
                <w:b w:val="1"/>
              </w:rPr>
              <w:t>月</w:t>
            </w:r>
            <w:r>
              <w:rPr>
                <w:rFonts w:hint="eastAsia" w:ascii="ＭＳ ゴシック" w:hAnsi="ＭＳ ゴシック" w:eastAsia="ＭＳ ゴシック"/>
                <w:b w:val="1"/>
              </w:rPr>
              <w:t>17</w:t>
            </w:r>
            <w:r>
              <w:rPr>
                <w:rFonts w:hint="eastAsia" w:ascii="ＭＳ ゴシック" w:hAnsi="ＭＳ ゴシック" w:eastAsia="ＭＳ ゴシック"/>
                <w:b w:val="1"/>
              </w:rPr>
              <w:t>日（火）</w:t>
            </w:r>
          </w:p>
        </w:tc>
        <w:tc>
          <w:tcPr>
            <w:tcW w:w="5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rPr>
            </w:pPr>
            <w:r>
              <w:rPr>
                <w:rFonts w:hint="eastAsia" w:ascii="ＭＳ ゴシック" w:hAnsi="ＭＳ ゴシック" w:eastAsia="ＭＳ ゴシック"/>
                <w:b w:val="1"/>
              </w:rPr>
              <w:t>□</w:t>
            </w:r>
            <w:r>
              <w:rPr>
                <w:rFonts w:hint="eastAsia" w:ascii="ＭＳ ゴシック" w:hAnsi="ＭＳ ゴシック" w:eastAsia="ＭＳ ゴシック"/>
                <w:b w:val="1"/>
              </w:rPr>
              <w:t xml:space="preserve">10 </w:t>
            </w:r>
            <w:r>
              <w:rPr>
                <w:rFonts w:hint="eastAsia" w:ascii="ＭＳ ゴシック" w:hAnsi="ＭＳ ゴシック" w:eastAsia="ＭＳ ゴシック"/>
                <w:b w:val="1"/>
              </w:rPr>
              <w:t>時～</w:t>
            </w:r>
            <w:r>
              <w:rPr>
                <w:rFonts w:hint="eastAsia" w:ascii="ＭＳ ゴシック" w:hAnsi="ＭＳ ゴシック" w:eastAsia="ＭＳ ゴシック"/>
                <w:b w:val="1"/>
              </w:rPr>
              <w:t>12</w:t>
            </w:r>
            <w:r>
              <w:rPr>
                <w:rFonts w:hint="eastAsia" w:ascii="ＭＳ ゴシック" w:hAnsi="ＭＳ ゴシック" w:eastAsia="ＭＳ ゴシック"/>
                <w:b w:val="1"/>
              </w:rPr>
              <w:t>時　</w:t>
            </w:r>
            <w:r>
              <w:rPr>
                <w:rFonts w:hint="eastAsia" w:ascii="ＭＳ ゴシック" w:hAnsi="ＭＳ ゴシック" w:eastAsia="ＭＳ ゴシック"/>
                <w:b w:val="1"/>
              </w:rPr>
              <w:t xml:space="preserve"> </w:t>
            </w:r>
            <w:r>
              <w:rPr>
                <w:rFonts w:hint="eastAsia" w:ascii="ＭＳ ゴシック" w:hAnsi="ＭＳ ゴシック" w:eastAsia="ＭＳ ゴシック"/>
                <w:b w:val="1"/>
              </w:rPr>
              <w:t>□</w:t>
            </w:r>
            <w:r>
              <w:rPr>
                <w:rFonts w:hint="eastAsia" w:ascii="ＭＳ ゴシック" w:hAnsi="ＭＳ ゴシック" w:eastAsia="ＭＳ ゴシック"/>
                <w:b w:val="1"/>
              </w:rPr>
              <w:t xml:space="preserve">13 </w:t>
            </w:r>
            <w:r>
              <w:rPr>
                <w:rFonts w:hint="eastAsia" w:ascii="ＭＳ ゴシック" w:hAnsi="ＭＳ ゴシック" w:eastAsia="ＭＳ ゴシック"/>
                <w:b w:val="1"/>
              </w:rPr>
              <w:t>時～</w:t>
            </w:r>
            <w:r>
              <w:rPr>
                <w:rFonts w:hint="eastAsia" w:ascii="ＭＳ ゴシック" w:hAnsi="ＭＳ ゴシック" w:eastAsia="ＭＳ ゴシック"/>
                <w:b w:val="1"/>
              </w:rPr>
              <w:t>15</w:t>
            </w:r>
            <w:r>
              <w:rPr>
                <w:rFonts w:hint="eastAsia" w:ascii="ＭＳ ゴシック" w:hAnsi="ＭＳ ゴシック" w:eastAsia="ＭＳ ゴシック"/>
                <w:b w:val="1"/>
              </w:rPr>
              <w:t>時　</w:t>
            </w:r>
            <w:r>
              <w:rPr>
                <w:rFonts w:hint="eastAsia" w:ascii="ＭＳ ゴシック" w:hAnsi="ＭＳ ゴシック" w:eastAsia="ＭＳ ゴシック"/>
                <w:b w:val="1"/>
              </w:rPr>
              <w:t xml:space="preserve"> </w:t>
            </w:r>
            <w:r>
              <w:rPr>
                <w:rFonts w:hint="eastAsia" w:ascii="ＭＳ ゴシック" w:hAnsi="ＭＳ ゴシック" w:eastAsia="ＭＳ ゴシック"/>
                <w:b w:val="1"/>
              </w:rPr>
              <w:t>□</w:t>
            </w:r>
            <w:r>
              <w:rPr>
                <w:rFonts w:hint="eastAsia" w:ascii="ＭＳ ゴシック" w:hAnsi="ＭＳ ゴシック" w:eastAsia="ＭＳ ゴシック"/>
                <w:b w:val="1"/>
              </w:rPr>
              <w:t xml:space="preserve">15 </w:t>
            </w:r>
            <w:r>
              <w:rPr>
                <w:rFonts w:hint="eastAsia" w:ascii="ＭＳ ゴシック" w:hAnsi="ＭＳ ゴシック" w:eastAsia="ＭＳ ゴシック"/>
                <w:b w:val="1"/>
              </w:rPr>
              <w:t>時～</w:t>
            </w:r>
            <w:r>
              <w:rPr>
                <w:rFonts w:hint="eastAsia" w:ascii="ＭＳ ゴシック" w:hAnsi="ＭＳ ゴシック" w:eastAsia="ＭＳ ゴシック"/>
                <w:b w:val="1"/>
              </w:rPr>
              <w:t>17</w:t>
            </w:r>
            <w:r>
              <w:rPr>
                <w:rFonts w:hint="eastAsia" w:ascii="ＭＳ ゴシック" w:hAnsi="ＭＳ ゴシック" w:eastAsia="ＭＳ ゴシック"/>
                <w:b w:val="1"/>
              </w:rPr>
              <w:t>時</w:t>
            </w:r>
          </w:p>
        </w:tc>
        <w:tc>
          <w:tcPr>
            <w:tcW w:w="239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b w:val="1"/>
              </w:rPr>
            </w:pPr>
          </w:p>
        </w:tc>
      </w:tr>
      <w:tr>
        <w:trPr/>
        <w:tc>
          <w:tcPr>
            <w:tcW w:w="2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3</w:t>
            </w:r>
            <w:r>
              <w:rPr>
                <w:rFonts w:hint="eastAsia" w:ascii="ＭＳ ゴシック" w:hAnsi="ＭＳ ゴシック" w:eastAsia="ＭＳ ゴシック"/>
                <w:b w:val="1"/>
              </w:rPr>
              <w:t>月</w:t>
            </w:r>
            <w:r>
              <w:rPr>
                <w:rFonts w:hint="eastAsia" w:ascii="ＭＳ ゴシック" w:hAnsi="ＭＳ ゴシック" w:eastAsia="ＭＳ ゴシック"/>
                <w:b w:val="1"/>
              </w:rPr>
              <w:t>18</w:t>
            </w:r>
            <w:r>
              <w:rPr>
                <w:rFonts w:hint="eastAsia" w:ascii="ＭＳ ゴシック" w:hAnsi="ＭＳ ゴシック" w:eastAsia="ＭＳ ゴシック"/>
                <w:b w:val="1"/>
              </w:rPr>
              <w:t>日（水）</w:t>
            </w:r>
          </w:p>
        </w:tc>
        <w:tc>
          <w:tcPr>
            <w:tcW w:w="5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rPr>
            </w:pPr>
            <w:r>
              <w:rPr>
                <w:rFonts w:hint="eastAsia" w:ascii="ＭＳ ゴシック" w:hAnsi="ＭＳ ゴシック" w:eastAsia="ＭＳ ゴシック"/>
                <w:b w:val="1"/>
              </w:rPr>
              <w:t>□</w:t>
            </w:r>
            <w:r>
              <w:rPr>
                <w:rFonts w:hint="eastAsia" w:ascii="ＭＳ ゴシック" w:hAnsi="ＭＳ ゴシック" w:eastAsia="ＭＳ ゴシック"/>
                <w:b w:val="1"/>
              </w:rPr>
              <w:t xml:space="preserve">10 </w:t>
            </w:r>
            <w:r>
              <w:rPr>
                <w:rFonts w:hint="eastAsia" w:ascii="ＭＳ ゴシック" w:hAnsi="ＭＳ ゴシック" w:eastAsia="ＭＳ ゴシック"/>
                <w:b w:val="1"/>
              </w:rPr>
              <w:t>時～</w:t>
            </w:r>
            <w:r>
              <w:rPr>
                <w:rFonts w:hint="eastAsia" w:ascii="ＭＳ ゴシック" w:hAnsi="ＭＳ ゴシック" w:eastAsia="ＭＳ ゴシック"/>
                <w:b w:val="1"/>
              </w:rPr>
              <w:t>12</w:t>
            </w:r>
            <w:r>
              <w:rPr>
                <w:rFonts w:hint="eastAsia" w:ascii="ＭＳ ゴシック" w:hAnsi="ＭＳ ゴシック" w:eastAsia="ＭＳ ゴシック"/>
                <w:b w:val="1"/>
              </w:rPr>
              <w:t>時　</w:t>
            </w:r>
            <w:r>
              <w:rPr>
                <w:rFonts w:hint="eastAsia" w:ascii="ＭＳ ゴシック" w:hAnsi="ＭＳ ゴシック" w:eastAsia="ＭＳ ゴシック"/>
                <w:b w:val="1"/>
              </w:rPr>
              <w:t xml:space="preserve"> </w:t>
            </w:r>
            <w:r>
              <w:rPr>
                <w:rFonts w:hint="eastAsia" w:ascii="ＭＳ ゴシック" w:hAnsi="ＭＳ ゴシック" w:eastAsia="ＭＳ ゴシック"/>
                <w:b w:val="1"/>
              </w:rPr>
              <w:t>□</w:t>
            </w:r>
            <w:r>
              <w:rPr>
                <w:rFonts w:hint="eastAsia" w:ascii="ＭＳ ゴシック" w:hAnsi="ＭＳ ゴシック" w:eastAsia="ＭＳ ゴシック"/>
                <w:b w:val="1"/>
              </w:rPr>
              <w:t xml:space="preserve">13 </w:t>
            </w:r>
            <w:r>
              <w:rPr>
                <w:rFonts w:hint="eastAsia" w:ascii="ＭＳ ゴシック" w:hAnsi="ＭＳ ゴシック" w:eastAsia="ＭＳ ゴシック"/>
                <w:b w:val="1"/>
              </w:rPr>
              <w:t>時～</w:t>
            </w:r>
            <w:r>
              <w:rPr>
                <w:rFonts w:hint="eastAsia" w:ascii="ＭＳ ゴシック" w:hAnsi="ＭＳ ゴシック" w:eastAsia="ＭＳ ゴシック"/>
                <w:b w:val="1"/>
              </w:rPr>
              <w:t>15</w:t>
            </w:r>
            <w:r>
              <w:rPr>
                <w:rFonts w:hint="eastAsia" w:ascii="ＭＳ ゴシック" w:hAnsi="ＭＳ ゴシック" w:eastAsia="ＭＳ ゴシック"/>
                <w:b w:val="1"/>
              </w:rPr>
              <w:t>時　</w:t>
            </w:r>
            <w:r>
              <w:rPr>
                <w:rFonts w:hint="eastAsia" w:ascii="ＭＳ ゴシック" w:hAnsi="ＭＳ ゴシック" w:eastAsia="ＭＳ ゴシック"/>
                <w:b w:val="1"/>
              </w:rPr>
              <w:t xml:space="preserve"> </w:t>
            </w:r>
            <w:r>
              <w:rPr>
                <w:rFonts w:hint="eastAsia" w:ascii="ＭＳ ゴシック" w:hAnsi="ＭＳ ゴシック" w:eastAsia="ＭＳ ゴシック"/>
                <w:b w:val="1"/>
              </w:rPr>
              <w:t>□</w:t>
            </w:r>
            <w:r>
              <w:rPr>
                <w:rFonts w:hint="eastAsia" w:ascii="ＭＳ ゴシック" w:hAnsi="ＭＳ ゴシック" w:eastAsia="ＭＳ ゴシック"/>
                <w:b w:val="1"/>
              </w:rPr>
              <w:t xml:space="preserve">15 </w:t>
            </w:r>
            <w:r>
              <w:rPr>
                <w:rFonts w:hint="eastAsia" w:ascii="ＭＳ ゴシック" w:hAnsi="ＭＳ ゴシック" w:eastAsia="ＭＳ ゴシック"/>
                <w:b w:val="1"/>
              </w:rPr>
              <w:t>時～</w:t>
            </w:r>
            <w:r>
              <w:rPr>
                <w:rFonts w:hint="eastAsia" w:ascii="ＭＳ ゴシック" w:hAnsi="ＭＳ ゴシック" w:eastAsia="ＭＳ ゴシック"/>
                <w:b w:val="1"/>
              </w:rPr>
              <w:t>17</w:t>
            </w:r>
            <w:r>
              <w:rPr>
                <w:rFonts w:hint="eastAsia" w:ascii="ＭＳ ゴシック" w:hAnsi="ＭＳ ゴシック" w:eastAsia="ＭＳ ゴシック"/>
                <w:b w:val="1"/>
              </w:rPr>
              <w:t>時</w:t>
            </w:r>
          </w:p>
        </w:tc>
        <w:tc>
          <w:tcPr>
            <w:tcW w:w="239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b w:val="1"/>
              </w:rPr>
            </w:pPr>
          </w:p>
        </w:tc>
      </w:tr>
      <w:tr>
        <w:trPr/>
        <w:tc>
          <w:tcPr>
            <w:tcW w:w="2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3</w:t>
            </w:r>
            <w:r>
              <w:rPr>
                <w:rFonts w:hint="eastAsia" w:ascii="ＭＳ ゴシック" w:hAnsi="ＭＳ ゴシック" w:eastAsia="ＭＳ ゴシック"/>
                <w:b w:val="1"/>
              </w:rPr>
              <w:t>月</w:t>
            </w:r>
            <w:r>
              <w:rPr>
                <w:rFonts w:hint="eastAsia" w:ascii="ＭＳ ゴシック" w:hAnsi="ＭＳ ゴシック" w:eastAsia="ＭＳ ゴシック"/>
                <w:b w:val="1"/>
              </w:rPr>
              <w:t>19</w:t>
            </w:r>
            <w:r>
              <w:rPr>
                <w:rFonts w:hint="eastAsia" w:ascii="ＭＳ ゴシック" w:hAnsi="ＭＳ ゴシック" w:eastAsia="ＭＳ ゴシック"/>
                <w:b w:val="1"/>
              </w:rPr>
              <w:t>日（木）</w:t>
            </w:r>
          </w:p>
        </w:tc>
        <w:tc>
          <w:tcPr>
            <w:tcW w:w="5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w:t>
            </w:r>
            <w:r>
              <w:rPr>
                <w:rFonts w:hint="eastAsia" w:ascii="ＭＳ ゴシック" w:hAnsi="ＭＳ ゴシック" w:eastAsia="ＭＳ ゴシック"/>
                <w:b w:val="1"/>
              </w:rPr>
              <w:t xml:space="preserve">10 </w:t>
            </w:r>
            <w:r>
              <w:rPr>
                <w:rFonts w:hint="eastAsia" w:ascii="ＭＳ ゴシック" w:hAnsi="ＭＳ ゴシック" w:eastAsia="ＭＳ ゴシック"/>
                <w:b w:val="1"/>
              </w:rPr>
              <w:t>時～</w:t>
            </w:r>
            <w:r>
              <w:rPr>
                <w:rFonts w:hint="eastAsia" w:ascii="ＭＳ ゴシック" w:hAnsi="ＭＳ ゴシック" w:eastAsia="ＭＳ ゴシック"/>
                <w:b w:val="1"/>
              </w:rPr>
              <w:t>12</w:t>
            </w:r>
            <w:r>
              <w:rPr>
                <w:rFonts w:hint="eastAsia" w:ascii="ＭＳ ゴシック" w:hAnsi="ＭＳ ゴシック" w:eastAsia="ＭＳ ゴシック"/>
                <w:b w:val="1"/>
              </w:rPr>
              <w:t>時　</w:t>
            </w:r>
            <w:r>
              <w:rPr>
                <w:rFonts w:hint="eastAsia" w:ascii="ＭＳ ゴシック" w:hAnsi="ＭＳ ゴシック" w:eastAsia="ＭＳ ゴシック"/>
                <w:b w:val="1"/>
              </w:rPr>
              <w:t xml:space="preserve"> </w:t>
            </w:r>
            <w:r>
              <w:rPr>
                <w:rFonts w:hint="eastAsia" w:ascii="ＭＳ ゴシック" w:hAnsi="ＭＳ ゴシック" w:eastAsia="ＭＳ ゴシック"/>
                <w:b w:val="1"/>
              </w:rPr>
              <w:t>□</w:t>
            </w:r>
            <w:r>
              <w:rPr>
                <w:rFonts w:hint="eastAsia" w:ascii="ＭＳ ゴシック" w:hAnsi="ＭＳ ゴシック" w:eastAsia="ＭＳ ゴシック"/>
                <w:b w:val="1"/>
              </w:rPr>
              <w:t xml:space="preserve">13 </w:t>
            </w:r>
            <w:r>
              <w:rPr>
                <w:rFonts w:hint="eastAsia" w:ascii="ＭＳ ゴシック" w:hAnsi="ＭＳ ゴシック" w:eastAsia="ＭＳ ゴシック"/>
                <w:b w:val="1"/>
              </w:rPr>
              <w:t>時～</w:t>
            </w:r>
            <w:r>
              <w:rPr>
                <w:rFonts w:hint="eastAsia" w:ascii="ＭＳ ゴシック" w:hAnsi="ＭＳ ゴシック" w:eastAsia="ＭＳ ゴシック"/>
                <w:b w:val="1"/>
              </w:rPr>
              <w:t>15</w:t>
            </w:r>
            <w:r>
              <w:rPr>
                <w:rFonts w:hint="eastAsia" w:ascii="ＭＳ ゴシック" w:hAnsi="ＭＳ ゴシック" w:eastAsia="ＭＳ ゴシック"/>
                <w:b w:val="1"/>
              </w:rPr>
              <w:t>時　</w:t>
            </w:r>
            <w:r>
              <w:rPr>
                <w:rFonts w:hint="eastAsia" w:ascii="ＭＳ ゴシック" w:hAnsi="ＭＳ ゴシック" w:eastAsia="ＭＳ ゴシック"/>
                <w:b w:val="1"/>
              </w:rPr>
              <w:t xml:space="preserve"> </w:t>
            </w:r>
            <w:r>
              <w:rPr>
                <w:rFonts w:hint="eastAsia" w:ascii="ＭＳ ゴシック" w:hAnsi="ＭＳ ゴシック" w:eastAsia="ＭＳ ゴシック"/>
                <w:b w:val="1"/>
              </w:rPr>
              <w:t>□</w:t>
            </w:r>
            <w:r>
              <w:rPr>
                <w:rFonts w:hint="eastAsia" w:ascii="ＭＳ ゴシック" w:hAnsi="ＭＳ ゴシック" w:eastAsia="ＭＳ ゴシック"/>
                <w:b w:val="1"/>
              </w:rPr>
              <w:t xml:space="preserve">15 </w:t>
            </w:r>
            <w:r>
              <w:rPr>
                <w:rFonts w:hint="eastAsia" w:ascii="ＭＳ ゴシック" w:hAnsi="ＭＳ ゴシック" w:eastAsia="ＭＳ ゴシック"/>
                <w:b w:val="1"/>
              </w:rPr>
              <w:t>時～</w:t>
            </w:r>
            <w:r>
              <w:rPr>
                <w:rFonts w:hint="eastAsia" w:ascii="ＭＳ ゴシック" w:hAnsi="ＭＳ ゴシック" w:eastAsia="ＭＳ ゴシック"/>
                <w:b w:val="1"/>
              </w:rPr>
              <w:t>17</w:t>
            </w:r>
            <w:r>
              <w:rPr>
                <w:rFonts w:hint="eastAsia" w:ascii="ＭＳ ゴシック" w:hAnsi="ＭＳ ゴシック" w:eastAsia="ＭＳ ゴシック"/>
                <w:b w:val="1"/>
              </w:rPr>
              <w:t>時</w:t>
            </w:r>
          </w:p>
        </w:tc>
        <w:tc>
          <w:tcPr>
            <w:tcW w:w="239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b w:val="1"/>
              </w:rPr>
            </w:pPr>
          </w:p>
        </w:tc>
      </w:tr>
    </w:tbl>
    <w:p>
      <w:pPr>
        <w:pStyle w:val="0"/>
        <w:spacing w:line="240" w:lineRule="auto"/>
        <w:ind w:left="0" w:leftChars="0" w:right="840" w:rightChars="400" w:hanging="220" w:hangingChars="100"/>
        <w:rPr>
          <w:rFonts w:hint="eastAsia" w:ascii="ＭＳ ゴシック" w:hAnsi="ＭＳ ゴシック" w:eastAsia="ＭＳ ゴシック"/>
          <w:sz w:val="22"/>
        </w:rPr>
      </w:pPr>
      <w:r>
        <w:rPr>
          <w:rFonts w:hint="eastAsia" w:ascii="ＭＳ ゴシック" w:hAnsi="ＭＳ ゴシック" w:eastAsia="ＭＳ ゴシック"/>
          <w:b w:val="1"/>
          <w:sz w:val="22"/>
        </w:rPr>
        <w:t>※受付後、日程調整の上、実施日時および場所をＥメールにてご連絡いたします。</w:t>
      </w:r>
    </w:p>
    <w:sectPr>
      <w:type w:val="continuous"/>
      <w:pgSz w:w="11906" w:h="16838"/>
      <w:pgMar w:top="1984" w:right="1134" w:bottom="1134" w:left="1134" w:header="851" w:footer="283"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customStyle="1">
    <w:name w:val="Unresolved Mention"/>
    <w:basedOn w:val="10"/>
    <w:next w:val="22"/>
    <w:link w:val="0"/>
    <w:uiPriority w:val="0"/>
    <w:rPr>
      <w:color w:val="605E5C"/>
      <w:shd w:val="clear" w:color="auto" w:fill="E1DFDD"/>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477</TotalTime>
  <Pages>2</Pages>
  <Words>29</Words>
  <Characters>914</Characters>
  <Application>JUST Note</Application>
  <Lines>126</Lines>
  <Paragraphs>48</Paragraphs>
  <CharactersWithSpaces>961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神納</dc:creator>
  <cp:lastModifiedBy>岡村　実</cp:lastModifiedBy>
  <cp:lastPrinted>2026-02-02T04:47:18Z</cp:lastPrinted>
  <dcterms:created xsi:type="dcterms:W3CDTF">2022-11-01T11:08:00Z</dcterms:created>
  <dcterms:modified xsi:type="dcterms:W3CDTF">2026-02-03T02:26:08Z</dcterms:modified>
  <cp:revision>13</cp:revision>
</cp:coreProperties>
</file>