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70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78"/>
      </w:tblGrid>
      <w:tr w:rsidR="005E155B" w:rsidRPr="005E155B" w:rsidTr="00707535">
        <w:trPr>
          <w:cantSplit/>
          <w:trHeight w:val="2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5B" w:rsidRPr="005E155B" w:rsidRDefault="00EE1209" w:rsidP="00707535">
            <w:pPr>
              <w:autoSpaceDN w:val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 w:rsidR="005E155B" w:rsidRPr="005E155B">
              <w:rPr>
                <w:rFonts w:asciiTheme="minorEastAsia" w:eastAsiaTheme="minorEastAsia" w:hAnsiTheme="minorEastAsia" w:hint="eastAsia"/>
              </w:rPr>
              <w:t>１）事業の実施方針</w:t>
            </w:r>
          </w:p>
        </w:tc>
      </w:tr>
      <w:tr w:rsidR="005E155B" w:rsidRPr="005E155B" w:rsidTr="001E66D6">
        <w:trPr>
          <w:cantSplit/>
          <w:trHeight w:val="846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55B" w:rsidRPr="005E155B" w:rsidRDefault="005E155B" w:rsidP="00707535">
            <w:pPr>
              <w:pStyle w:val="a8"/>
              <w:tabs>
                <w:tab w:val="clear" w:pos="4252"/>
                <w:tab w:val="clear" w:pos="8504"/>
              </w:tabs>
              <w:autoSpaceDN w:val="0"/>
              <w:snapToGrid/>
              <w:ind w:rightChars="300" w:right="622"/>
              <w:rPr>
                <w:rFonts w:asciiTheme="minorEastAsia" w:eastAsiaTheme="minorEastAsia" w:hAnsiTheme="minorEastAsia"/>
                <w:sz w:val="21"/>
                <w:szCs w:val="21"/>
                <w:lang w:eastAsia="ja-JP"/>
              </w:rPr>
            </w:pPr>
            <w:r w:rsidRPr="005E155B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>【記載事項】</w:t>
            </w:r>
          </w:p>
          <w:p w:rsidR="005E155B" w:rsidRPr="005E155B" w:rsidRDefault="005E155B" w:rsidP="00707535">
            <w:pPr>
              <w:pStyle w:val="a8"/>
              <w:tabs>
                <w:tab w:val="clear" w:pos="4252"/>
                <w:tab w:val="clear" w:pos="8504"/>
              </w:tabs>
              <w:autoSpaceDN w:val="0"/>
              <w:snapToGrid/>
              <w:ind w:rightChars="300" w:right="622"/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</w:pPr>
            <w:r w:rsidRPr="005E155B">
              <w:rPr>
                <w:rFonts w:asciiTheme="minorEastAsia" w:eastAsiaTheme="minorEastAsia" w:hAnsiTheme="minorEastAsia" w:hint="eastAsia"/>
                <w:sz w:val="21"/>
                <w:szCs w:val="21"/>
                <w:lang w:eastAsia="ja-JP"/>
              </w:rPr>
              <w:t xml:space="preserve">　</w:t>
            </w: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①</w:t>
            </w:r>
            <w:proofErr w:type="spellStart"/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事業の実施方針</w:t>
            </w:r>
            <w:proofErr w:type="spellEnd"/>
          </w:p>
          <w:p w:rsidR="005E155B" w:rsidRPr="009B6377" w:rsidRDefault="005E155B" w:rsidP="00707535">
            <w:pPr>
              <w:spacing w:line="240" w:lineRule="exact"/>
              <w:ind w:firstLineChars="200" w:firstLine="415"/>
              <w:rPr>
                <w:rFonts w:asciiTheme="minorEastAsia" w:eastAsiaTheme="minorEastAsia" w:hAnsiTheme="minorEastAsia"/>
                <w:szCs w:val="21"/>
              </w:rPr>
            </w:pP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・事業コンセプト</w:t>
            </w:r>
            <w:r w:rsidR="00AB004B">
              <w:rPr>
                <w:rFonts w:asciiTheme="minorEastAsia" w:eastAsiaTheme="minorEastAsia" w:hAnsiTheme="minorEastAsia" w:hint="eastAsia"/>
                <w:szCs w:val="21"/>
              </w:rPr>
              <w:t>（事業全体、特定公園施設</w:t>
            </w:r>
            <w:r w:rsidR="00AA191D" w:rsidRPr="009B6377">
              <w:rPr>
                <w:rFonts w:asciiTheme="minorEastAsia" w:eastAsiaTheme="minorEastAsia" w:hAnsiTheme="minorEastAsia" w:hint="eastAsia"/>
                <w:szCs w:val="21"/>
              </w:rPr>
              <w:t>、公募対象公園施設</w:t>
            </w:r>
            <w:r w:rsidR="009B6377" w:rsidRPr="009B6377">
              <w:rPr>
                <w:rFonts w:asciiTheme="minorEastAsia" w:eastAsiaTheme="minorEastAsia" w:hAnsiTheme="minorEastAsia" w:hint="eastAsia"/>
                <w:szCs w:val="21"/>
              </w:rPr>
              <w:t>など</w:t>
            </w:r>
            <w:r w:rsidR="00AA191D" w:rsidRPr="009B6377">
              <w:rPr>
                <w:rFonts w:asciiTheme="minorEastAsia" w:eastAsiaTheme="minorEastAsia" w:hAnsiTheme="minorEastAsia" w:hint="eastAsia"/>
                <w:szCs w:val="21"/>
              </w:rPr>
              <w:t>について</w:t>
            </w:r>
            <w:r w:rsidR="00AA191D" w:rsidRPr="009B6377">
              <w:rPr>
                <w:rFonts w:asciiTheme="minorEastAsia" w:eastAsiaTheme="minorEastAsia" w:hAnsiTheme="minorEastAsia"/>
                <w:szCs w:val="21"/>
              </w:rPr>
              <w:t>）</w:t>
            </w:r>
          </w:p>
          <w:p w:rsidR="002D2D32" w:rsidRPr="005E155B" w:rsidRDefault="005E155B" w:rsidP="00ED3A3D">
            <w:pPr>
              <w:spacing w:line="240" w:lineRule="exact"/>
              <w:ind w:firstLineChars="200" w:firstLine="415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・地域特性</w:t>
            </w:r>
            <w:r w:rsidRPr="00AA191D">
              <w:rPr>
                <w:rFonts w:asciiTheme="minorEastAsia" w:eastAsiaTheme="minorEastAsia" w:hAnsiTheme="minorEastAsia" w:hint="eastAsia"/>
                <w:szCs w:val="21"/>
              </w:rPr>
              <w:t>を踏まえた公園全</w:t>
            </w: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体の魅力アップについての考え方</w:t>
            </w:r>
          </w:p>
          <w:p w:rsidR="005E155B" w:rsidRPr="005E155B" w:rsidRDefault="005E155B" w:rsidP="00707535">
            <w:pPr>
              <w:ind w:leftChars="101" w:left="392" w:hangingChars="88" w:hanging="183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②地域活性化への貢献</w:t>
            </w:r>
          </w:p>
          <w:p w:rsidR="009B6377" w:rsidRPr="005E155B" w:rsidRDefault="005E155B" w:rsidP="009B6377">
            <w:pPr>
              <w:spacing w:line="240" w:lineRule="exact"/>
              <w:ind w:firstLineChars="200" w:firstLine="415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・応募法人等の構成</w:t>
            </w:r>
            <w:r w:rsidR="00F65C93" w:rsidRPr="009C3B9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団体</w:t>
            </w: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を除いた本事業に参画する地元企業の有無について</w:t>
            </w: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※</w:t>
            </w:r>
            <w:r w:rsidR="00412214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１</w:t>
            </w:r>
          </w:p>
          <w:p w:rsidR="009B6377" w:rsidRPr="005E155B" w:rsidRDefault="005E155B" w:rsidP="009B6377">
            <w:pPr>
              <w:spacing w:line="240" w:lineRule="exact"/>
              <w:ind w:firstLineChars="200" w:firstLine="415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・地域経済の活性化に寄与する方策や資材調達への配慮など</w:t>
            </w:r>
          </w:p>
          <w:p w:rsidR="005E155B" w:rsidRPr="005E155B" w:rsidRDefault="005E155B" w:rsidP="00707535">
            <w:pPr>
              <w:ind w:leftChars="101" w:left="392" w:hangingChars="88" w:hanging="183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③事業スケジュール</w:t>
            </w:r>
          </w:p>
          <w:p w:rsidR="005E155B" w:rsidRPr="005E155B" w:rsidRDefault="005E155B" w:rsidP="00707535">
            <w:pPr>
              <w:widowControl/>
              <w:spacing w:line="240" w:lineRule="exact"/>
              <w:ind w:firstLineChars="200" w:firstLine="415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・事業全体のスケジュール及び進め方（基本協定締結から事業終了まで）</w:t>
            </w:r>
          </w:p>
          <w:p w:rsidR="005E155B" w:rsidRPr="005E155B" w:rsidRDefault="005E155B" w:rsidP="00707535">
            <w:pPr>
              <w:widowControl/>
              <w:spacing w:line="240" w:lineRule="exact"/>
              <w:ind w:firstLineChars="200" w:firstLine="415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</w:t>
            </w:r>
            <w:r w:rsidR="00F65C93" w:rsidRPr="009C3B9C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基本・</w:t>
            </w: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実施設計等の期間及び各種工事期間（工程表）</w:t>
            </w:r>
          </w:p>
          <w:p w:rsidR="005E155B" w:rsidRPr="005E155B" w:rsidRDefault="005E155B" w:rsidP="00707535">
            <w:pPr>
              <w:widowControl/>
              <w:spacing w:line="240" w:lineRule="exact"/>
              <w:ind w:firstLineChars="200" w:firstLine="415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5E155B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・施設引渡し期限や開業準備期間、管理運営業務の開始日等</w:t>
            </w:r>
          </w:p>
          <w:p w:rsidR="005E155B" w:rsidRPr="005E155B" w:rsidRDefault="005E155B" w:rsidP="00707535">
            <w:pPr>
              <w:widowControl/>
              <w:spacing w:line="240" w:lineRule="exact"/>
              <w:ind w:firstLineChars="200" w:firstLine="415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:rsidR="005E155B" w:rsidRPr="005E155B" w:rsidRDefault="005E155B" w:rsidP="00707535">
            <w:pPr>
              <w:widowControl/>
              <w:spacing w:line="240" w:lineRule="exact"/>
              <w:ind w:left="622" w:hangingChars="300" w:hanging="622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</w:tbl>
    <w:p w:rsidR="005E155B" w:rsidRPr="0009485B" w:rsidRDefault="005E155B" w:rsidP="005E155B">
      <w:pPr>
        <w:rPr>
          <w:rFonts w:asciiTheme="minorEastAsia" w:eastAsiaTheme="minorEastAsia" w:hAnsiTheme="minorEastAsia"/>
          <w:sz w:val="20"/>
        </w:rPr>
      </w:pPr>
      <w:r w:rsidRPr="0009485B">
        <w:rPr>
          <w:rFonts w:asciiTheme="minorEastAsia" w:eastAsiaTheme="minorEastAsia" w:hAnsiTheme="minorEastAsia" w:hint="eastAsia"/>
          <w:sz w:val="20"/>
        </w:rPr>
        <w:t>【記載における注意事項】</w:t>
      </w:r>
    </w:p>
    <w:p w:rsidR="005E155B" w:rsidRPr="0009485B" w:rsidRDefault="005E155B" w:rsidP="005E155B">
      <w:pPr>
        <w:spacing w:line="240" w:lineRule="exact"/>
        <w:rPr>
          <w:rFonts w:asciiTheme="minorEastAsia" w:eastAsiaTheme="minorEastAsia" w:hAnsiTheme="minorEastAsia"/>
          <w:sz w:val="20"/>
        </w:rPr>
      </w:pPr>
      <w:r w:rsidRPr="0009485B">
        <w:rPr>
          <w:rFonts w:asciiTheme="minorEastAsia" w:eastAsiaTheme="minorEastAsia" w:hAnsiTheme="minorEastAsia" w:hint="eastAsia"/>
          <w:sz w:val="20"/>
        </w:rPr>
        <w:t>・上記の各事項</w:t>
      </w:r>
      <w:r w:rsidR="00AA191D">
        <w:rPr>
          <w:rFonts w:asciiTheme="minorEastAsia" w:eastAsiaTheme="minorEastAsia" w:hAnsiTheme="minorEastAsia" w:hint="eastAsia"/>
          <w:sz w:val="20"/>
        </w:rPr>
        <w:t>について</w:t>
      </w:r>
      <w:r w:rsidRPr="0009485B">
        <w:rPr>
          <w:rFonts w:asciiTheme="minorEastAsia" w:eastAsiaTheme="minorEastAsia" w:hAnsiTheme="minorEastAsia" w:hint="eastAsia"/>
          <w:sz w:val="20"/>
        </w:rPr>
        <w:t>、図面や表</w:t>
      </w:r>
      <w:bookmarkStart w:id="0" w:name="_Hlk33691612"/>
      <w:r w:rsidR="00AA191D" w:rsidRPr="009B6377">
        <w:rPr>
          <w:rFonts w:asciiTheme="minorEastAsia" w:eastAsiaTheme="minorEastAsia" w:hAnsiTheme="minorEastAsia" w:hint="eastAsia"/>
          <w:sz w:val="20"/>
        </w:rPr>
        <w:t>（任意様式）</w:t>
      </w:r>
      <w:bookmarkEnd w:id="0"/>
      <w:r w:rsidRPr="0009485B">
        <w:rPr>
          <w:rFonts w:asciiTheme="minorEastAsia" w:eastAsiaTheme="minorEastAsia" w:hAnsiTheme="minorEastAsia" w:hint="eastAsia"/>
          <w:sz w:val="20"/>
        </w:rPr>
        <w:t>を用いながら、分かりやすく記載してください。</w:t>
      </w:r>
    </w:p>
    <w:p w:rsidR="005E155B" w:rsidRPr="0009485B" w:rsidRDefault="005E155B" w:rsidP="005E155B">
      <w:pPr>
        <w:spacing w:line="240" w:lineRule="exact"/>
        <w:ind w:left="197" w:hangingChars="100" w:hanging="197"/>
        <w:rPr>
          <w:rFonts w:asciiTheme="minorEastAsia" w:eastAsiaTheme="minorEastAsia" w:hAnsiTheme="minorEastAsia"/>
          <w:sz w:val="20"/>
        </w:rPr>
      </w:pPr>
      <w:r w:rsidRPr="0009485B">
        <w:rPr>
          <w:rFonts w:asciiTheme="minorEastAsia" w:eastAsiaTheme="minorEastAsia" w:hAnsiTheme="minorEastAsia" w:hint="eastAsia"/>
          <w:sz w:val="20"/>
        </w:rPr>
        <w:t>・事業スケジュール及び進め方については、公募設置等指針を参考に、供用開始時期、</w:t>
      </w:r>
      <w:bookmarkStart w:id="1" w:name="_GoBack"/>
      <w:bookmarkEnd w:id="1"/>
      <w:r w:rsidRPr="0009485B">
        <w:rPr>
          <w:rFonts w:asciiTheme="minorEastAsia" w:eastAsiaTheme="minorEastAsia" w:hAnsiTheme="minorEastAsia" w:hint="eastAsia"/>
          <w:sz w:val="20"/>
        </w:rPr>
        <w:t>事業完了時期などを記載してください。</w:t>
      </w:r>
    </w:p>
    <w:p w:rsidR="005E155B" w:rsidRPr="00182C56" w:rsidRDefault="005E155B" w:rsidP="005E155B">
      <w:pPr>
        <w:spacing w:line="240" w:lineRule="exact"/>
        <w:ind w:left="197" w:hangingChars="100" w:hanging="197"/>
        <w:rPr>
          <w:rFonts w:asciiTheme="minorEastAsia" w:eastAsiaTheme="minorEastAsia" w:hAnsiTheme="minorEastAsia"/>
          <w:sz w:val="20"/>
        </w:rPr>
      </w:pPr>
    </w:p>
    <w:p w:rsidR="005E155B" w:rsidRPr="0009485B" w:rsidRDefault="005E155B" w:rsidP="005E155B">
      <w:pPr>
        <w:spacing w:line="240" w:lineRule="exact"/>
        <w:ind w:leftChars="100" w:left="207" w:firstLineChars="200" w:firstLine="395"/>
        <w:rPr>
          <w:rFonts w:asciiTheme="minorEastAsia" w:eastAsiaTheme="minorEastAsia" w:hAnsiTheme="minorEastAsia"/>
          <w:sz w:val="20"/>
        </w:rPr>
      </w:pPr>
      <w:r w:rsidRPr="0009485B">
        <w:rPr>
          <w:rFonts w:asciiTheme="minorEastAsia" w:eastAsiaTheme="minorEastAsia" w:hAnsiTheme="minorEastAsia" w:hint="eastAsia"/>
          <w:sz w:val="20"/>
        </w:rPr>
        <w:t>※</w:t>
      </w:r>
      <w:r w:rsidR="00412214">
        <w:rPr>
          <w:rFonts w:asciiTheme="minorEastAsia" w:eastAsiaTheme="minorEastAsia" w:hAnsiTheme="minorEastAsia" w:hint="eastAsia"/>
          <w:sz w:val="20"/>
        </w:rPr>
        <w:t>１</w:t>
      </w:r>
      <w:r w:rsidRPr="0009485B">
        <w:rPr>
          <w:rFonts w:asciiTheme="minorEastAsia" w:eastAsiaTheme="minorEastAsia" w:hAnsiTheme="minorEastAsia"/>
          <w:sz w:val="20"/>
        </w:rPr>
        <w:t xml:space="preserve">　</w:t>
      </w:r>
      <w:r w:rsidRPr="0009485B">
        <w:rPr>
          <w:rFonts w:asciiTheme="minorEastAsia" w:eastAsiaTheme="minorEastAsia" w:hAnsiTheme="minorEastAsia" w:hint="eastAsia"/>
          <w:sz w:val="20"/>
        </w:rPr>
        <w:t>地元企業等の参画状況の記載例</w:t>
      </w:r>
    </w:p>
    <w:tbl>
      <w:tblPr>
        <w:tblW w:w="8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2"/>
        <w:gridCol w:w="1890"/>
        <w:gridCol w:w="1559"/>
        <w:gridCol w:w="1843"/>
        <w:gridCol w:w="1693"/>
      </w:tblGrid>
      <w:tr w:rsidR="005E155B" w:rsidRPr="0009485B" w:rsidTr="00707535">
        <w:trPr>
          <w:trHeight w:val="305"/>
          <w:jc w:val="center"/>
        </w:trPr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5B" w:rsidRPr="0009485B" w:rsidRDefault="005E155B" w:rsidP="007075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09485B">
              <w:rPr>
                <w:rFonts w:asciiTheme="minorEastAsia" w:eastAsiaTheme="minorEastAsia" w:hAnsiTheme="minorEastAsia" w:hint="eastAsia"/>
                <w:sz w:val="20"/>
              </w:rPr>
              <w:t>担当業務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5B" w:rsidRPr="0009485B" w:rsidRDefault="005E155B" w:rsidP="007075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09485B">
              <w:rPr>
                <w:rFonts w:asciiTheme="minorEastAsia" w:eastAsiaTheme="minorEastAsia" w:hAnsiTheme="minorEastAsia" w:hint="eastAsia"/>
                <w:sz w:val="20"/>
              </w:rPr>
              <w:t>担当企業名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155B" w:rsidRPr="0009485B" w:rsidRDefault="005E155B" w:rsidP="007075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09485B">
              <w:rPr>
                <w:rFonts w:asciiTheme="minorEastAsia" w:eastAsiaTheme="minorEastAsia" w:hAnsiTheme="minorEastAsia" w:hint="eastAsia"/>
                <w:sz w:val="20"/>
              </w:rPr>
              <w:t>区分</w:t>
            </w:r>
            <w:r w:rsidRPr="009B637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※</w:t>
            </w:r>
            <w:r w:rsidR="00F65C93" w:rsidRPr="009B6377">
              <w:rPr>
                <w:rFonts w:asciiTheme="minorEastAsia" w:eastAsiaTheme="minorEastAsia" w:hAnsiTheme="minorEastAsia" w:hint="eastAsia"/>
                <w:color w:val="000000" w:themeColor="text1"/>
                <w:sz w:val="16"/>
                <w:szCs w:val="16"/>
              </w:rPr>
              <w:t>２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E155B" w:rsidRPr="0009485B" w:rsidRDefault="005E155B" w:rsidP="007075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09485B">
              <w:rPr>
                <w:rFonts w:asciiTheme="minorEastAsia" w:eastAsiaTheme="minorEastAsia" w:hAnsiTheme="minorEastAsia" w:hint="eastAsia"/>
                <w:sz w:val="20"/>
              </w:rPr>
              <w:t>想定受託額（千円）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5E155B" w:rsidRPr="0009485B" w:rsidRDefault="005E155B" w:rsidP="007075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09485B">
              <w:rPr>
                <w:rFonts w:asciiTheme="minorEastAsia" w:eastAsiaTheme="minorEastAsia" w:hAnsiTheme="minorEastAsia" w:hint="eastAsia"/>
                <w:sz w:val="20"/>
              </w:rPr>
              <w:t>備考</w:t>
            </w:r>
          </w:p>
        </w:tc>
      </w:tr>
      <w:tr w:rsidR="005E155B" w:rsidRPr="0009485B" w:rsidTr="00707535">
        <w:trPr>
          <w:trHeight w:val="305"/>
          <w:jc w:val="center"/>
        </w:trPr>
        <w:tc>
          <w:tcPr>
            <w:tcW w:w="1842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E155B" w:rsidRPr="0009485B" w:rsidRDefault="005E155B" w:rsidP="00707535">
            <w:pPr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55B" w:rsidRPr="0009485B" w:rsidRDefault="005E155B" w:rsidP="00707535">
            <w:pPr>
              <w:snapToGrid w:val="0"/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5E155B" w:rsidRPr="0009485B" w:rsidRDefault="005E155B" w:rsidP="00707535">
            <w:pPr>
              <w:snapToGrid w:val="0"/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5E155B" w:rsidRPr="0009485B" w:rsidRDefault="005E155B" w:rsidP="00707535">
            <w:pPr>
              <w:snapToGrid w:val="0"/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5E155B" w:rsidRPr="0009485B" w:rsidRDefault="005E155B" w:rsidP="00707535">
            <w:pPr>
              <w:snapToGrid w:val="0"/>
              <w:jc w:val="right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:rsidR="00707535" w:rsidRDefault="005E155B" w:rsidP="009B6377">
      <w:pPr>
        <w:spacing w:line="240" w:lineRule="exact"/>
        <w:ind w:leftChars="100" w:left="207" w:firstLineChars="200" w:firstLine="395"/>
        <w:rPr>
          <w:rFonts w:asciiTheme="minorEastAsia" w:eastAsiaTheme="minorEastAsia" w:hAnsiTheme="minorEastAsia"/>
          <w:sz w:val="20"/>
        </w:rPr>
      </w:pPr>
      <w:r w:rsidRPr="00927306">
        <w:rPr>
          <w:rFonts w:asciiTheme="minorEastAsia" w:eastAsiaTheme="minorEastAsia" w:hAnsiTheme="minorEastAsia" w:hint="eastAsia"/>
          <w:sz w:val="20"/>
        </w:rPr>
        <w:t>※</w:t>
      </w:r>
      <w:r w:rsidR="00412214">
        <w:rPr>
          <w:rFonts w:asciiTheme="minorEastAsia" w:eastAsiaTheme="minorEastAsia" w:hAnsiTheme="minorEastAsia" w:hint="eastAsia"/>
          <w:sz w:val="20"/>
        </w:rPr>
        <w:t>２</w:t>
      </w:r>
      <w:r w:rsidRPr="00927306">
        <w:rPr>
          <w:rFonts w:asciiTheme="minorEastAsia" w:eastAsiaTheme="minorEastAsia" w:hAnsiTheme="minorEastAsia"/>
          <w:sz w:val="20"/>
        </w:rPr>
        <w:t xml:space="preserve"> </w:t>
      </w:r>
      <w:r w:rsidRPr="00927306">
        <w:rPr>
          <w:rFonts w:asciiTheme="minorEastAsia" w:eastAsiaTheme="minorEastAsia" w:hAnsiTheme="minorEastAsia" w:hint="eastAsia"/>
          <w:sz w:val="20"/>
        </w:rPr>
        <w:t>関わる分野，施工等を記入（下請等）</w:t>
      </w:r>
    </w:p>
    <w:sectPr w:rsidR="00707535" w:rsidSect="00EE1209">
      <w:headerReference w:type="default" r:id="rId8"/>
      <w:pgSz w:w="11907" w:h="16839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D94" w:rsidRDefault="002A5D94">
      <w:r>
        <w:separator/>
      </w:r>
    </w:p>
  </w:endnote>
  <w:endnote w:type="continuationSeparator" w:id="0">
    <w:p w:rsidR="002A5D94" w:rsidRDefault="002A5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D94" w:rsidRDefault="002A5D94">
      <w:r>
        <w:separator/>
      </w:r>
    </w:p>
  </w:footnote>
  <w:footnote w:type="continuationSeparator" w:id="0">
    <w:p w:rsidR="002A5D94" w:rsidRDefault="002A5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  <w:lang w:eastAsia="ja-JP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182C56">
      <w:rPr>
        <w:rFonts w:asciiTheme="minorEastAsia" w:eastAsiaTheme="minorEastAsia" w:hAnsiTheme="minorEastAsia" w:hint="eastAsia"/>
        <w:sz w:val="21"/>
      </w:rPr>
      <w:t>式</w:t>
    </w:r>
    <w:r w:rsidR="00ED3A3D">
      <w:rPr>
        <w:rFonts w:asciiTheme="minorEastAsia" w:eastAsiaTheme="minorEastAsia" w:hAnsiTheme="minorEastAsia" w:hint="eastAsia"/>
        <w:sz w:val="21"/>
        <w:lang w:eastAsia="ja-JP"/>
      </w:rPr>
      <w:t>４</w:t>
    </w:r>
    <w:r w:rsidR="00182C56">
      <w:rPr>
        <w:rFonts w:asciiTheme="minorEastAsia" w:eastAsiaTheme="minorEastAsia" w:hAnsiTheme="minorEastAsia" w:hint="eastAsia"/>
        <w:sz w:val="21"/>
        <w:lang w:eastAsia="ja-JP"/>
      </w:rPr>
      <w:t>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8pt;height:7.8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2C56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5D94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2D32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212E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46C3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32D7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22F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4DBB"/>
    <w:rsid w:val="009B6377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191D"/>
    <w:rsid w:val="00AA41CD"/>
    <w:rsid w:val="00AA6783"/>
    <w:rsid w:val="00AA69ED"/>
    <w:rsid w:val="00AA6D63"/>
    <w:rsid w:val="00AB004B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1346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37489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A3D"/>
    <w:rsid w:val="00ED3D48"/>
    <w:rsid w:val="00ED58FA"/>
    <w:rsid w:val="00ED6DB2"/>
    <w:rsid w:val="00ED7529"/>
    <w:rsid w:val="00EE0C2C"/>
    <w:rsid w:val="00EE1209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9A0A2D"/>
  <w15:docId w15:val="{44F3A634-C97B-4CE1-AFF3-13F57F0D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01230-2FFE-48A2-BDE3-48C07B4F1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中川　大雅</cp:lastModifiedBy>
  <cp:revision>7</cp:revision>
  <cp:lastPrinted>2020-12-25T13:16:00Z</cp:lastPrinted>
  <dcterms:created xsi:type="dcterms:W3CDTF">2019-01-24T13:46:00Z</dcterms:created>
  <dcterms:modified xsi:type="dcterms:W3CDTF">2021-01-14T02:43:00Z</dcterms:modified>
</cp:coreProperties>
</file>